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2D2" w:rsidRPr="008E5196" w:rsidRDefault="009D22D2" w:rsidP="009D22D2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8E5196">
        <w:rPr>
          <w:sz w:val="28"/>
          <w:szCs w:val="28"/>
        </w:rPr>
        <w:t>МИНИСТЕРСТВО ОБРАЗОВАНИЯ И НАУКИ РОССИЙСКОЙ ФЕДЕРАЦИИ</w:t>
      </w:r>
    </w:p>
    <w:p w:rsidR="009D22D2" w:rsidRPr="008E5196" w:rsidRDefault="009D22D2" w:rsidP="009D22D2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8E5196">
        <w:rPr>
          <w:sz w:val="28"/>
          <w:szCs w:val="28"/>
        </w:rPr>
        <w:t>ГОСУДАРСТВЕННОЕ ОБРАЗОВАТЕЛЬНОЕ УЧРЕЖДЕНИЕ</w:t>
      </w:r>
    </w:p>
    <w:p w:rsidR="009D22D2" w:rsidRPr="008E5196" w:rsidRDefault="009D22D2" w:rsidP="009D22D2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8E5196">
        <w:rPr>
          <w:sz w:val="28"/>
          <w:szCs w:val="28"/>
        </w:rPr>
        <w:t>ВЫСШЕГО ПРОФЕССИОНАЛЬНОГО ОБРАЗОВАНИЯ</w:t>
      </w:r>
    </w:p>
    <w:p w:rsidR="009D22D2" w:rsidRPr="008E5196" w:rsidRDefault="009D22D2" w:rsidP="009D22D2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9D22D2" w:rsidRPr="008E5196" w:rsidRDefault="006D4F5B" w:rsidP="009D22D2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  <w:hyperlink r:id="rId8" w:history="1">
        <w:r w:rsidR="009D22D2" w:rsidRPr="006D4F5B">
          <w:rPr>
            <w:rStyle w:val="ab"/>
            <w:sz w:val="28"/>
            <w:szCs w:val="28"/>
          </w:rPr>
          <w:t>МОСКОВСКИЙ ГОСУДАРСТВЕННЫЙ СТРОИТЕЛЬНЫЙ УНИВЕРСИТЕТ</w:t>
        </w:r>
      </w:hyperlink>
    </w:p>
    <w:p w:rsidR="009D22D2" w:rsidRPr="008E5196" w:rsidRDefault="009D22D2" w:rsidP="009D22D2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9D22D2" w:rsidRPr="008E5196" w:rsidRDefault="009D22D2" w:rsidP="009D22D2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8E5196">
        <w:rPr>
          <w:sz w:val="28"/>
          <w:szCs w:val="28"/>
        </w:rPr>
        <w:t>СПЕЦИАЛЬНОСТЬ «Проектирование зданий»</w:t>
      </w:r>
    </w:p>
    <w:p w:rsidR="009D22D2" w:rsidRPr="008E5196" w:rsidRDefault="009D22D2" w:rsidP="009D22D2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9D22D2" w:rsidRPr="008E5196" w:rsidRDefault="009D22D2" w:rsidP="009D22D2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8E5196">
        <w:rPr>
          <w:sz w:val="28"/>
          <w:szCs w:val="28"/>
        </w:rPr>
        <w:t>КАФЕДРА ТЕХНИЧЕСКОГО РЕГУЛИРОВАНИЯ</w:t>
      </w:r>
    </w:p>
    <w:p w:rsidR="009D22D2" w:rsidRPr="008E5196" w:rsidRDefault="009D22D2" w:rsidP="009D22D2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9D22D2" w:rsidRPr="008E5196" w:rsidRDefault="009D22D2" w:rsidP="009D22D2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8E5196">
        <w:rPr>
          <w:sz w:val="28"/>
          <w:szCs w:val="28"/>
        </w:rPr>
        <w:t>РЕФЕРАТ</w:t>
      </w:r>
    </w:p>
    <w:p w:rsidR="009D22D2" w:rsidRPr="008E5196" w:rsidRDefault="009D22D2" w:rsidP="009D22D2">
      <w:pPr>
        <w:spacing w:line="360" w:lineRule="auto"/>
        <w:jc w:val="center"/>
        <w:rPr>
          <w:caps/>
          <w:sz w:val="28"/>
          <w:szCs w:val="28"/>
        </w:rPr>
      </w:pPr>
      <w:r w:rsidRPr="008E5196">
        <w:rPr>
          <w:caps/>
          <w:sz w:val="28"/>
          <w:szCs w:val="28"/>
        </w:rPr>
        <w:t>История развития метрологии</w:t>
      </w:r>
    </w:p>
    <w:p w:rsidR="009D22D2" w:rsidRPr="008E5196" w:rsidRDefault="009D22D2" w:rsidP="009D22D2">
      <w:pPr>
        <w:spacing w:line="360" w:lineRule="auto"/>
        <w:jc w:val="center"/>
        <w:rPr>
          <w:caps/>
          <w:sz w:val="28"/>
          <w:szCs w:val="28"/>
        </w:rPr>
      </w:pPr>
    </w:p>
    <w:p w:rsidR="009D22D2" w:rsidRPr="008E5196" w:rsidRDefault="009D22D2" w:rsidP="009D22D2">
      <w:pPr>
        <w:pStyle w:val="a6"/>
        <w:spacing w:before="0" w:beforeAutospacing="0" w:after="0" w:afterAutospacing="0" w:line="360" w:lineRule="auto"/>
        <w:ind w:left="5103"/>
        <w:rPr>
          <w:sz w:val="28"/>
          <w:szCs w:val="28"/>
        </w:rPr>
      </w:pPr>
      <w:r w:rsidRPr="008E5196">
        <w:rPr>
          <w:sz w:val="28"/>
          <w:szCs w:val="28"/>
        </w:rPr>
        <w:t xml:space="preserve">Сведения об исполнителе: </w:t>
      </w:r>
    </w:p>
    <w:p w:rsidR="009D22D2" w:rsidRPr="008E5196" w:rsidRDefault="00FF0594" w:rsidP="009D22D2">
      <w:pPr>
        <w:pStyle w:val="a6"/>
        <w:spacing w:before="0" w:beforeAutospacing="0" w:after="0" w:afterAutospacing="0" w:line="360" w:lineRule="auto"/>
        <w:ind w:left="5103"/>
        <w:rPr>
          <w:sz w:val="28"/>
          <w:szCs w:val="28"/>
        </w:rPr>
      </w:pPr>
      <w:r>
        <w:rPr>
          <w:sz w:val="28"/>
          <w:szCs w:val="28"/>
        </w:rPr>
        <w:t>Иванов И.И</w:t>
      </w:r>
      <w:r w:rsidR="009D22D2" w:rsidRPr="008E5196">
        <w:rPr>
          <w:sz w:val="28"/>
          <w:szCs w:val="28"/>
        </w:rPr>
        <w:t xml:space="preserve">., ИАФ V-2 </w:t>
      </w:r>
    </w:p>
    <w:p w:rsidR="009D22D2" w:rsidRPr="008E5196" w:rsidRDefault="009D22D2" w:rsidP="009D22D2">
      <w:pPr>
        <w:pStyle w:val="a6"/>
        <w:spacing w:before="0" w:beforeAutospacing="0" w:after="0" w:afterAutospacing="0" w:line="360" w:lineRule="auto"/>
        <w:ind w:left="5103"/>
        <w:rPr>
          <w:sz w:val="28"/>
          <w:szCs w:val="28"/>
        </w:rPr>
      </w:pPr>
      <w:r w:rsidRPr="008E5196">
        <w:rPr>
          <w:sz w:val="28"/>
          <w:szCs w:val="28"/>
        </w:rPr>
        <w:t xml:space="preserve">очное отделение </w:t>
      </w:r>
    </w:p>
    <w:p w:rsidR="009D22D2" w:rsidRPr="008E5196" w:rsidRDefault="009D22D2" w:rsidP="009D22D2">
      <w:pPr>
        <w:pStyle w:val="a6"/>
        <w:spacing w:before="0" w:beforeAutospacing="0" w:after="0" w:afterAutospacing="0" w:line="360" w:lineRule="auto"/>
        <w:ind w:left="5103"/>
        <w:rPr>
          <w:sz w:val="28"/>
          <w:szCs w:val="28"/>
        </w:rPr>
      </w:pPr>
      <w:r w:rsidRPr="008E5196">
        <w:rPr>
          <w:sz w:val="28"/>
          <w:szCs w:val="28"/>
        </w:rPr>
        <w:t xml:space="preserve">подпись ____________ </w:t>
      </w:r>
    </w:p>
    <w:p w:rsidR="009D22D2" w:rsidRPr="008E5196" w:rsidRDefault="009D22D2" w:rsidP="009D22D2">
      <w:pPr>
        <w:pStyle w:val="a6"/>
        <w:spacing w:before="0" w:beforeAutospacing="0" w:after="0" w:afterAutospacing="0" w:line="360" w:lineRule="auto"/>
        <w:ind w:left="5103"/>
        <w:rPr>
          <w:sz w:val="28"/>
          <w:szCs w:val="28"/>
        </w:rPr>
      </w:pPr>
    </w:p>
    <w:p w:rsidR="009D22D2" w:rsidRPr="008E5196" w:rsidRDefault="009D22D2" w:rsidP="009D22D2">
      <w:pPr>
        <w:pStyle w:val="a6"/>
        <w:spacing w:before="0" w:beforeAutospacing="0" w:after="0" w:afterAutospacing="0" w:line="360" w:lineRule="auto"/>
        <w:ind w:left="5103"/>
        <w:rPr>
          <w:sz w:val="28"/>
          <w:szCs w:val="28"/>
        </w:rPr>
      </w:pPr>
      <w:r w:rsidRPr="008E5196">
        <w:rPr>
          <w:sz w:val="28"/>
          <w:szCs w:val="28"/>
        </w:rPr>
        <w:t xml:space="preserve">Сведения о научном руководителе: </w:t>
      </w:r>
    </w:p>
    <w:p w:rsidR="009D22D2" w:rsidRPr="008E5196" w:rsidRDefault="009D22D2" w:rsidP="009D22D2">
      <w:pPr>
        <w:pStyle w:val="a6"/>
        <w:spacing w:before="0" w:beforeAutospacing="0" w:after="0" w:afterAutospacing="0" w:line="360" w:lineRule="auto"/>
        <w:ind w:left="5103"/>
        <w:rPr>
          <w:sz w:val="28"/>
          <w:szCs w:val="28"/>
        </w:rPr>
      </w:pPr>
      <w:r w:rsidRPr="008E5196">
        <w:rPr>
          <w:sz w:val="28"/>
          <w:szCs w:val="28"/>
        </w:rPr>
        <w:t xml:space="preserve">Слесарев М. Ю. </w:t>
      </w:r>
    </w:p>
    <w:p w:rsidR="009D22D2" w:rsidRPr="008E5196" w:rsidRDefault="009D22D2" w:rsidP="009D22D2">
      <w:pPr>
        <w:pStyle w:val="a6"/>
        <w:spacing w:before="0" w:beforeAutospacing="0" w:after="0" w:afterAutospacing="0" w:line="360" w:lineRule="auto"/>
        <w:ind w:left="5103"/>
        <w:rPr>
          <w:sz w:val="28"/>
          <w:szCs w:val="28"/>
        </w:rPr>
      </w:pPr>
      <w:r w:rsidRPr="008E5196">
        <w:rPr>
          <w:sz w:val="28"/>
          <w:szCs w:val="28"/>
        </w:rPr>
        <w:t xml:space="preserve">доктор технических наук, </w:t>
      </w:r>
    </w:p>
    <w:p w:rsidR="009D22D2" w:rsidRPr="008E5196" w:rsidRDefault="009D22D2" w:rsidP="009D22D2">
      <w:pPr>
        <w:pStyle w:val="a6"/>
        <w:spacing w:before="0" w:beforeAutospacing="0" w:after="0" w:afterAutospacing="0" w:line="360" w:lineRule="auto"/>
        <w:ind w:left="5103"/>
        <w:rPr>
          <w:sz w:val="28"/>
          <w:szCs w:val="28"/>
        </w:rPr>
      </w:pPr>
      <w:r w:rsidRPr="008E5196">
        <w:rPr>
          <w:sz w:val="28"/>
          <w:szCs w:val="28"/>
        </w:rPr>
        <w:t xml:space="preserve">профессор </w:t>
      </w:r>
    </w:p>
    <w:p w:rsidR="009D22D2" w:rsidRPr="008E5196" w:rsidRDefault="009D22D2" w:rsidP="009D22D2">
      <w:pPr>
        <w:pStyle w:val="a6"/>
        <w:spacing w:before="0" w:beforeAutospacing="0" w:after="0" w:afterAutospacing="0" w:line="360" w:lineRule="auto"/>
        <w:ind w:left="5103"/>
        <w:rPr>
          <w:sz w:val="28"/>
          <w:szCs w:val="28"/>
        </w:rPr>
      </w:pPr>
      <w:r w:rsidRPr="008E5196">
        <w:rPr>
          <w:sz w:val="28"/>
          <w:szCs w:val="28"/>
        </w:rPr>
        <w:t xml:space="preserve">подпись ____________ </w:t>
      </w:r>
    </w:p>
    <w:p w:rsidR="009D22D2" w:rsidRPr="008E5196" w:rsidRDefault="009D22D2" w:rsidP="009D22D2">
      <w:pPr>
        <w:pStyle w:val="a6"/>
        <w:spacing w:before="0" w:beforeAutospacing="0" w:after="0" w:afterAutospacing="0" w:line="360" w:lineRule="auto"/>
        <w:ind w:left="5670"/>
        <w:rPr>
          <w:sz w:val="28"/>
          <w:szCs w:val="28"/>
        </w:rPr>
      </w:pPr>
    </w:p>
    <w:p w:rsidR="009D22D2" w:rsidRPr="008E5196" w:rsidRDefault="009D22D2" w:rsidP="009D22D2">
      <w:pPr>
        <w:pStyle w:val="a6"/>
        <w:spacing w:before="0" w:beforeAutospacing="0" w:after="0" w:afterAutospacing="0" w:line="360" w:lineRule="auto"/>
        <w:ind w:left="5670"/>
        <w:rPr>
          <w:sz w:val="28"/>
          <w:szCs w:val="28"/>
        </w:rPr>
      </w:pPr>
    </w:p>
    <w:p w:rsidR="009D22D2" w:rsidRPr="008E5196" w:rsidRDefault="009D22D2" w:rsidP="009D22D2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9D22D2" w:rsidRPr="008E5196" w:rsidRDefault="009D22D2" w:rsidP="009D22D2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</w:p>
    <w:p w:rsidR="009D22D2" w:rsidRPr="008E5196" w:rsidRDefault="009D22D2" w:rsidP="009D22D2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</w:p>
    <w:p w:rsidR="009D22D2" w:rsidRPr="008E5196" w:rsidRDefault="009D22D2" w:rsidP="009D22D2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</w:p>
    <w:p w:rsidR="009D22D2" w:rsidRPr="008E5196" w:rsidRDefault="009D22D2" w:rsidP="009D22D2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</w:p>
    <w:p w:rsidR="009D22D2" w:rsidRPr="008E5196" w:rsidRDefault="009D22D2" w:rsidP="009D22D2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8E5196">
        <w:rPr>
          <w:sz w:val="28"/>
          <w:szCs w:val="28"/>
        </w:rPr>
        <w:t>МОСКВА 2010 г.</w:t>
      </w:r>
    </w:p>
    <w:p w:rsidR="001A25E6" w:rsidRDefault="00FC60F6" w:rsidP="00FC60F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5C5116" w:rsidRPr="001A25E6" w:rsidRDefault="005C5116" w:rsidP="001A25E6">
      <w:pPr>
        <w:spacing w:line="360" w:lineRule="auto"/>
        <w:rPr>
          <w:sz w:val="28"/>
          <w:szCs w:val="28"/>
        </w:rPr>
      </w:pPr>
      <w:r w:rsidRPr="008E5196">
        <w:rPr>
          <w:sz w:val="28"/>
          <w:szCs w:val="28"/>
        </w:rPr>
        <w:t>Введение</w:t>
      </w:r>
      <w:r w:rsidR="001A25E6" w:rsidRPr="00F831BF">
        <w:rPr>
          <w:sz w:val="28"/>
          <w:szCs w:val="28"/>
        </w:rPr>
        <w:t>…</w:t>
      </w:r>
      <w:r w:rsidR="001A25E6">
        <w:rPr>
          <w:sz w:val="28"/>
          <w:szCs w:val="28"/>
        </w:rPr>
        <w:t>……………………………………………………………...</w:t>
      </w:r>
      <w:r w:rsidR="007835C5">
        <w:rPr>
          <w:sz w:val="28"/>
          <w:szCs w:val="28"/>
        </w:rPr>
        <w:t>3</w:t>
      </w:r>
    </w:p>
    <w:p w:rsidR="00B72A86" w:rsidRPr="008E5196" w:rsidRDefault="005C5116" w:rsidP="005C5116">
      <w:pPr>
        <w:spacing w:after="40" w:line="360" w:lineRule="auto"/>
        <w:rPr>
          <w:sz w:val="28"/>
          <w:szCs w:val="28"/>
        </w:rPr>
      </w:pPr>
      <w:r w:rsidRPr="008E5196">
        <w:rPr>
          <w:sz w:val="28"/>
          <w:szCs w:val="28"/>
        </w:rPr>
        <w:t>Глава 1. Зарождение и развитие</w:t>
      </w:r>
      <w:r w:rsidR="00B72A86" w:rsidRPr="008E5196">
        <w:rPr>
          <w:sz w:val="28"/>
          <w:szCs w:val="28"/>
        </w:rPr>
        <w:t xml:space="preserve"> метрологии……</w:t>
      </w:r>
      <w:r w:rsidRPr="008E5196">
        <w:rPr>
          <w:sz w:val="28"/>
          <w:szCs w:val="28"/>
        </w:rPr>
        <w:t>...</w:t>
      </w:r>
      <w:r w:rsidR="00B72A86" w:rsidRPr="008E5196">
        <w:rPr>
          <w:sz w:val="28"/>
          <w:szCs w:val="28"/>
        </w:rPr>
        <w:t>………….………</w:t>
      </w:r>
      <w:r w:rsidR="007835C5">
        <w:rPr>
          <w:sz w:val="28"/>
          <w:szCs w:val="28"/>
        </w:rPr>
        <w:t>5</w:t>
      </w:r>
    </w:p>
    <w:p w:rsidR="00B72A86" w:rsidRPr="008E5196" w:rsidRDefault="005C5116" w:rsidP="005C5116">
      <w:pPr>
        <w:spacing w:after="40" w:line="360" w:lineRule="auto"/>
        <w:rPr>
          <w:sz w:val="28"/>
          <w:szCs w:val="28"/>
        </w:rPr>
      </w:pPr>
      <w:r w:rsidRPr="008E5196">
        <w:rPr>
          <w:sz w:val="28"/>
          <w:szCs w:val="28"/>
        </w:rPr>
        <w:t xml:space="preserve">Глава 2. </w:t>
      </w:r>
      <w:r w:rsidR="00B72A86" w:rsidRPr="008E5196">
        <w:rPr>
          <w:sz w:val="28"/>
          <w:szCs w:val="28"/>
        </w:rPr>
        <w:t>Основные задачи метрологии……………………………..…</w:t>
      </w:r>
      <w:r w:rsidR="007835C5">
        <w:rPr>
          <w:sz w:val="28"/>
          <w:szCs w:val="28"/>
        </w:rPr>
        <w:t>9</w:t>
      </w:r>
    </w:p>
    <w:p w:rsidR="00B72A86" w:rsidRPr="008E5196" w:rsidRDefault="005C5116" w:rsidP="005C5116">
      <w:pPr>
        <w:spacing w:after="40" w:line="360" w:lineRule="auto"/>
        <w:rPr>
          <w:sz w:val="28"/>
          <w:szCs w:val="28"/>
        </w:rPr>
      </w:pPr>
      <w:r w:rsidRPr="008E5196">
        <w:rPr>
          <w:sz w:val="28"/>
          <w:szCs w:val="28"/>
        </w:rPr>
        <w:t xml:space="preserve">Глава 3. </w:t>
      </w:r>
      <w:r w:rsidR="00B72A86" w:rsidRPr="008E5196">
        <w:rPr>
          <w:sz w:val="28"/>
          <w:szCs w:val="28"/>
        </w:rPr>
        <w:t>Периоды развития метрологии…………………………..….</w:t>
      </w:r>
      <w:r w:rsidR="005E56DD">
        <w:rPr>
          <w:sz w:val="28"/>
          <w:szCs w:val="28"/>
        </w:rPr>
        <w:t>10</w:t>
      </w:r>
    </w:p>
    <w:p w:rsidR="005C5116" w:rsidRPr="008E5196" w:rsidRDefault="005C5116" w:rsidP="005C5116">
      <w:pPr>
        <w:spacing w:after="40" w:line="360" w:lineRule="auto"/>
        <w:rPr>
          <w:sz w:val="28"/>
          <w:szCs w:val="28"/>
        </w:rPr>
      </w:pPr>
      <w:r w:rsidRPr="008E5196">
        <w:rPr>
          <w:i/>
          <w:sz w:val="28"/>
          <w:szCs w:val="28"/>
        </w:rPr>
        <w:t xml:space="preserve">     </w:t>
      </w:r>
      <w:r w:rsidRPr="007E316F">
        <w:rPr>
          <w:sz w:val="28"/>
          <w:szCs w:val="28"/>
        </w:rPr>
        <w:t xml:space="preserve">Первый период  </w:t>
      </w:r>
      <w:r w:rsidRPr="008E5196">
        <w:rPr>
          <w:sz w:val="28"/>
          <w:szCs w:val="28"/>
        </w:rPr>
        <w:t>XI-XII вв</w:t>
      </w:r>
      <w:r w:rsidR="00F831BF">
        <w:rPr>
          <w:sz w:val="28"/>
          <w:szCs w:val="28"/>
        </w:rPr>
        <w:t>………………………………………….</w:t>
      </w:r>
      <w:r w:rsidR="005E56DD">
        <w:rPr>
          <w:sz w:val="28"/>
          <w:szCs w:val="28"/>
        </w:rPr>
        <w:t>10</w:t>
      </w:r>
    </w:p>
    <w:p w:rsidR="005C5116" w:rsidRPr="008E5196" w:rsidRDefault="005C5116" w:rsidP="005C5116">
      <w:pPr>
        <w:spacing w:after="40" w:line="360" w:lineRule="auto"/>
        <w:rPr>
          <w:sz w:val="28"/>
          <w:szCs w:val="28"/>
        </w:rPr>
      </w:pPr>
      <w:r w:rsidRPr="008E5196">
        <w:rPr>
          <w:i/>
          <w:sz w:val="28"/>
          <w:szCs w:val="28"/>
        </w:rPr>
        <w:t xml:space="preserve">     </w:t>
      </w:r>
      <w:r w:rsidRPr="007E316F">
        <w:rPr>
          <w:sz w:val="28"/>
          <w:szCs w:val="28"/>
        </w:rPr>
        <w:t xml:space="preserve">Второй период  </w:t>
      </w:r>
      <w:r w:rsidRPr="008E5196">
        <w:rPr>
          <w:sz w:val="28"/>
          <w:szCs w:val="28"/>
        </w:rPr>
        <w:t>XIII в. - первая половина XV в</w:t>
      </w:r>
      <w:r w:rsidR="00F831BF">
        <w:rPr>
          <w:sz w:val="28"/>
          <w:szCs w:val="28"/>
        </w:rPr>
        <w:t>…………………</w:t>
      </w:r>
      <w:r w:rsidR="005E56DD">
        <w:rPr>
          <w:sz w:val="28"/>
          <w:szCs w:val="28"/>
        </w:rPr>
        <w:t>.10</w:t>
      </w:r>
    </w:p>
    <w:p w:rsidR="005C5116" w:rsidRPr="008E5196" w:rsidRDefault="005C5116" w:rsidP="005C5116">
      <w:pPr>
        <w:spacing w:after="40" w:line="360" w:lineRule="auto"/>
        <w:rPr>
          <w:sz w:val="28"/>
          <w:szCs w:val="28"/>
        </w:rPr>
      </w:pPr>
      <w:r w:rsidRPr="008E5196">
        <w:rPr>
          <w:i/>
          <w:sz w:val="28"/>
          <w:szCs w:val="28"/>
        </w:rPr>
        <w:t xml:space="preserve">     </w:t>
      </w:r>
      <w:r w:rsidRPr="007E316F">
        <w:rPr>
          <w:sz w:val="28"/>
          <w:szCs w:val="28"/>
        </w:rPr>
        <w:t xml:space="preserve">Третий период  </w:t>
      </w:r>
      <w:r w:rsidRPr="008E5196">
        <w:rPr>
          <w:sz w:val="28"/>
          <w:szCs w:val="28"/>
        </w:rPr>
        <w:t>XV-XVII вв</w:t>
      </w:r>
      <w:r w:rsidR="00F831BF">
        <w:rPr>
          <w:sz w:val="28"/>
          <w:szCs w:val="28"/>
        </w:rPr>
        <w:t>………………………………………</w:t>
      </w:r>
      <w:r w:rsidR="005E56DD">
        <w:rPr>
          <w:sz w:val="28"/>
          <w:szCs w:val="28"/>
        </w:rPr>
        <w:t>..11</w:t>
      </w:r>
    </w:p>
    <w:p w:rsidR="005C5116" w:rsidRPr="008E5196" w:rsidRDefault="005C5116" w:rsidP="005C5116">
      <w:pPr>
        <w:spacing w:after="40" w:line="360" w:lineRule="auto"/>
        <w:rPr>
          <w:sz w:val="28"/>
          <w:szCs w:val="28"/>
        </w:rPr>
      </w:pPr>
      <w:r w:rsidRPr="008E5196">
        <w:rPr>
          <w:i/>
          <w:sz w:val="28"/>
          <w:szCs w:val="28"/>
        </w:rPr>
        <w:t xml:space="preserve">     </w:t>
      </w:r>
      <w:r w:rsidRPr="007E316F">
        <w:rPr>
          <w:sz w:val="28"/>
          <w:szCs w:val="28"/>
        </w:rPr>
        <w:t xml:space="preserve">Четвертый период  </w:t>
      </w:r>
      <w:r w:rsidRPr="008E5196">
        <w:rPr>
          <w:sz w:val="28"/>
          <w:szCs w:val="28"/>
        </w:rPr>
        <w:t>XVIII в</w:t>
      </w:r>
      <w:r w:rsidR="005C6F05" w:rsidRPr="008E5196">
        <w:rPr>
          <w:sz w:val="28"/>
          <w:szCs w:val="28"/>
        </w:rPr>
        <w:t>…………………………………………</w:t>
      </w:r>
      <w:r w:rsidR="005E56DD">
        <w:rPr>
          <w:sz w:val="28"/>
          <w:szCs w:val="28"/>
        </w:rPr>
        <w:t>11</w:t>
      </w:r>
    </w:p>
    <w:p w:rsidR="005C5116" w:rsidRPr="008E5196" w:rsidRDefault="005C5116" w:rsidP="005C5116">
      <w:pPr>
        <w:spacing w:after="40" w:line="360" w:lineRule="auto"/>
        <w:rPr>
          <w:sz w:val="28"/>
          <w:szCs w:val="28"/>
        </w:rPr>
      </w:pPr>
      <w:r w:rsidRPr="007E316F">
        <w:rPr>
          <w:sz w:val="28"/>
          <w:szCs w:val="28"/>
        </w:rPr>
        <w:t xml:space="preserve">     Пятый период  </w:t>
      </w:r>
      <w:r w:rsidRPr="008E5196">
        <w:rPr>
          <w:sz w:val="28"/>
          <w:szCs w:val="28"/>
        </w:rPr>
        <w:t>1800- 1900 гг</w:t>
      </w:r>
      <w:r w:rsidR="00F831BF">
        <w:rPr>
          <w:sz w:val="28"/>
          <w:szCs w:val="28"/>
        </w:rPr>
        <w:t>……………………………………….</w:t>
      </w:r>
      <w:r w:rsidR="005E56DD">
        <w:rPr>
          <w:sz w:val="28"/>
          <w:szCs w:val="28"/>
        </w:rPr>
        <w:t>12</w:t>
      </w:r>
    </w:p>
    <w:p w:rsidR="005C5116" w:rsidRPr="008E5196" w:rsidRDefault="005C5116" w:rsidP="005C5116">
      <w:pPr>
        <w:spacing w:after="40" w:line="360" w:lineRule="auto"/>
        <w:rPr>
          <w:sz w:val="28"/>
          <w:szCs w:val="28"/>
        </w:rPr>
      </w:pPr>
      <w:r w:rsidRPr="008E5196">
        <w:rPr>
          <w:i/>
          <w:sz w:val="28"/>
          <w:szCs w:val="28"/>
        </w:rPr>
        <w:t xml:space="preserve">   </w:t>
      </w:r>
      <w:r w:rsidR="00BA5143" w:rsidRPr="008E5196">
        <w:rPr>
          <w:i/>
          <w:sz w:val="28"/>
          <w:szCs w:val="28"/>
        </w:rPr>
        <w:t xml:space="preserve"> </w:t>
      </w:r>
      <w:r w:rsidRPr="008E5196">
        <w:rPr>
          <w:i/>
          <w:sz w:val="28"/>
          <w:szCs w:val="28"/>
        </w:rPr>
        <w:t xml:space="preserve"> </w:t>
      </w:r>
      <w:r w:rsidRPr="007E316F">
        <w:rPr>
          <w:sz w:val="28"/>
          <w:szCs w:val="28"/>
        </w:rPr>
        <w:t>Шестой период</w:t>
      </w:r>
      <w:r w:rsidRPr="008E5196">
        <w:rPr>
          <w:sz w:val="28"/>
          <w:szCs w:val="28"/>
        </w:rPr>
        <w:t xml:space="preserve">  с </w:t>
      </w:r>
      <w:smartTag w:uri="urn:schemas-microsoft-com:office:smarttags" w:element="metricconverter">
        <w:smartTagPr>
          <w:attr w:name="ProductID" w:val="1900 г"/>
        </w:smartTagPr>
        <w:r w:rsidRPr="008E5196">
          <w:rPr>
            <w:sz w:val="28"/>
            <w:szCs w:val="28"/>
          </w:rPr>
          <w:t>1900 г</w:t>
        </w:r>
      </w:smartTag>
      <w:r w:rsidRPr="008E5196">
        <w:rPr>
          <w:sz w:val="28"/>
          <w:szCs w:val="28"/>
        </w:rPr>
        <w:t>. и по настоящее время</w:t>
      </w:r>
      <w:r w:rsidR="00F831BF">
        <w:rPr>
          <w:sz w:val="28"/>
          <w:szCs w:val="28"/>
        </w:rPr>
        <w:t>………………….</w:t>
      </w:r>
      <w:r w:rsidR="005E56DD">
        <w:rPr>
          <w:sz w:val="28"/>
          <w:szCs w:val="28"/>
        </w:rPr>
        <w:t>13</w:t>
      </w:r>
    </w:p>
    <w:p w:rsidR="005C5116" w:rsidRPr="008E5196" w:rsidRDefault="005C5116" w:rsidP="005C5116">
      <w:pPr>
        <w:spacing w:after="40" w:line="360" w:lineRule="auto"/>
        <w:rPr>
          <w:sz w:val="28"/>
          <w:szCs w:val="28"/>
        </w:rPr>
      </w:pPr>
      <w:r w:rsidRPr="008E5196">
        <w:rPr>
          <w:sz w:val="28"/>
          <w:szCs w:val="28"/>
        </w:rPr>
        <w:t>Заключение</w:t>
      </w:r>
      <w:r w:rsidR="005C6F05" w:rsidRPr="008E5196">
        <w:rPr>
          <w:sz w:val="28"/>
          <w:szCs w:val="28"/>
        </w:rPr>
        <w:t>…</w:t>
      </w:r>
      <w:r w:rsidR="00F831BF">
        <w:rPr>
          <w:sz w:val="28"/>
          <w:szCs w:val="28"/>
        </w:rPr>
        <w:t>…………………………………………………………...</w:t>
      </w:r>
      <w:r w:rsidR="005E56DD">
        <w:rPr>
          <w:sz w:val="28"/>
          <w:szCs w:val="28"/>
        </w:rPr>
        <w:t>15</w:t>
      </w:r>
    </w:p>
    <w:p w:rsidR="00B72A86" w:rsidRPr="008E5196" w:rsidRDefault="00B72A86" w:rsidP="005C5116">
      <w:pPr>
        <w:spacing w:after="40" w:line="360" w:lineRule="auto"/>
        <w:rPr>
          <w:sz w:val="28"/>
          <w:szCs w:val="28"/>
        </w:rPr>
      </w:pPr>
      <w:r w:rsidRPr="008E5196">
        <w:rPr>
          <w:sz w:val="28"/>
          <w:szCs w:val="28"/>
        </w:rPr>
        <w:t>Список используемой литературы………………………</w:t>
      </w:r>
      <w:r w:rsidR="005C6F05" w:rsidRPr="008E5196">
        <w:rPr>
          <w:sz w:val="28"/>
          <w:szCs w:val="28"/>
        </w:rPr>
        <w:t>…………</w:t>
      </w:r>
      <w:r w:rsidRPr="008E5196">
        <w:rPr>
          <w:sz w:val="28"/>
          <w:szCs w:val="28"/>
        </w:rPr>
        <w:t>…</w:t>
      </w:r>
      <w:r w:rsidR="00F831BF">
        <w:rPr>
          <w:sz w:val="28"/>
          <w:szCs w:val="28"/>
        </w:rPr>
        <w:t>.</w:t>
      </w:r>
      <w:r w:rsidR="005E56DD">
        <w:rPr>
          <w:sz w:val="28"/>
          <w:szCs w:val="28"/>
        </w:rPr>
        <w:t>16</w:t>
      </w:r>
    </w:p>
    <w:p w:rsidR="00B72A86" w:rsidRPr="008E5196" w:rsidRDefault="00B72A86" w:rsidP="005C5116">
      <w:pPr>
        <w:widowControl w:val="0"/>
        <w:autoSpaceDE w:val="0"/>
        <w:autoSpaceDN w:val="0"/>
        <w:adjustRightInd w:val="0"/>
        <w:spacing w:after="40" w:line="360" w:lineRule="auto"/>
        <w:ind w:left="360"/>
        <w:rPr>
          <w:sz w:val="28"/>
          <w:szCs w:val="28"/>
        </w:rPr>
      </w:pP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360870" w:rsidRPr="007435C6" w:rsidRDefault="00B473ED" w:rsidP="007435C6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ВВЕДЕНИЕ</w:t>
      </w:r>
    </w:p>
    <w:p w:rsidR="00360870" w:rsidRDefault="00360870" w:rsidP="00B473ED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rFonts w:eastAsia="TimesNewRoman"/>
          <w:i/>
          <w:iCs/>
          <w:sz w:val="28"/>
          <w:szCs w:val="28"/>
        </w:rPr>
        <w:t xml:space="preserve">    </w:t>
      </w:r>
      <w:r w:rsidR="00B473ED">
        <w:rPr>
          <w:rFonts w:eastAsia="TimesNewRoman"/>
          <w:i/>
          <w:iCs/>
          <w:sz w:val="28"/>
          <w:szCs w:val="28"/>
        </w:rPr>
        <w:t xml:space="preserve"> </w:t>
      </w:r>
      <w:r w:rsidR="00B473ED" w:rsidRPr="007435C6">
        <w:rPr>
          <w:rFonts w:eastAsia="TimesNewRoman"/>
          <w:iCs/>
          <w:sz w:val="28"/>
          <w:szCs w:val="28"/>
        </w:rPr>
        <w:t>Метрология</w:t>
      </w:r>
      <w:r w:rsidR="00B473ED" w:rsidRPr="00B473ED">
        <w:rPr>
          <w:rFonts w:eastAsia="TimesNewRoman"/>
          <w:i/>
          <w:iCs/>
          <w:sz w:val="28"/>
          <w:szCs w:val="28"/>
        </w:rPr>
        <w:t xml:space="preserve"> </w:t>
      </w:r>
      <w:r w:rsidR="00B473ED" w:rsidRPr="00B473ED">
        <w:rPr>
          <w:rFonts w:eastAsia="TimesNewRoman"/>
          <w:sz w:val="28"/>
          <w:szCs w:val="28"/>
        </w:rPr>
        <w:t>– это наука об измерениях, методах и средствах обеспечения их единства и способах</w:t>
      </w:r>
      <w:r w:rsidR="00B473ED">
        <w:rPr>
          <w:rFonts w:eastAsia="TimesNewRoman"/>
          <w:sz w:val="28"/>
          <w:szCs w:val="28"/>
        </w:rPr>
        <w:t xml:space="preserve"> </w:t>
      </w:r>
      <w:r w:rsidR="00B473ED" w:rsidRPr="00B473ED">
        <w:rPr>
          <w:rFonts w:eastAsia="TimesNewRoman"/>
          <w:sz w:val="28"/>
          <w:szCs w:val="28"/>
        </w:rPr>
        <w:t>достижения требуемой точности [1].</w:t>
      </w:r>
      <w:r w:rsidRPr="00360870">
        <w:rPr>
          <w:sz w:val="28"/>
          <w:szCs w:val="28"/>
        </w:rPr>
        <w:t xml:space="preserve"> </w:t>
      </w:r>
    </w:p>
    <w:p w:rsidR="00B473ED" w:rsidRPr="00B473ED" w:rsidRDefault="00360870" w:rsidP="00B473ED">
      <w:pPr>
        <w:autoSpaceDE w:val="0"/>
        <w:autoSpaceDN w:val="0"/>
        <w:adjustRightInd w:val="0"/>
        <w:spacing w:line="360" w:lineRule="auto"/>
        <w:rPr>
          <w:rFonts w:eastAsia="TimesNewRoman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E5196">
        <w:rPr>
          <w:sz w:val="28"/>
          <w:szCs w:val="28"/>
        </w:rPr>
        <w:t>Ключевое положение метрологии – измерение. Согласно ГОСТ 16263–70 измерение – это нахождение значения физической величины с помощью специальных технических средств опытным путем</w:t>
      </w:r>
      <w:r w:rsidR="007435C6">
        <w:rPr>
          <w:sz w:val="28"/>
          <w:szCs w:val="28"/>
        </w:rPr>
        <w:t>.</w:t>
      </w:r>
    </w:p>
    <w:p w:rsidR="007435C6" w:rsidRDefault="00B473ED" w:rsidP="00B473ED">
      <w:pPr>
        <w:spacing w:line="360" w:lineRule="auto"/>
        <w:jc w:val="both"/>
        <w:rPr>
          <w:rFonts w:eastAsia="TimesNewRoman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E5196">
        <w:rPr>
          <w:sz w:val="28"/>
          <w:szCs w:val="28"/>
        </w:rPr>
        <w:t>Измерения являются инструментом познания, а наука об измерениях - метрология (от древнегреческог</w:t>
      </w:r>
      <w:r w:rsidR="00360870">
        <w:rPr>
          <w:sz w:val="28"/>
          <w:szCs w:val="28"/>
        </w:rPr>
        <w:t>о matron - мера и logos - учение). О</w:t>
      </w:r>
      <w:r w:rsidRPr="008E5196">
        <w:rPr>
          <w:sz w:val="28"/>
          <w:szCs w:val="28"/>
        </w:rPr>
        <w:t xml:space="preserve">на  начала развиваться как наука с </w:t>
      </w:r>
      <w:smartTag w:uri="urn:schemas-microsoft-com:office:smarttags" w:element="metricconverter">
        <w:smartTagPr>
          <w:attr w:name="ProductID" w:val="1949 г"/>
        </w:smartTagPr>
        <w:r w:rsidRPr="008E5196">
          <w:rPr>
            <w:sz w:val="28"/>
            <w:szCs w:val="28"/>
          </w:rPr>
          <w:t>1949 г</w:t>
        </w:r>
      </w:smartTag>
      <w:r w:rsidRPr="008E5196">
        <w:rPr>
          <w:sz w:val="28"/>
          <w:szCs w:val="28"/>
        </w:rPr>
        <w:t>., когда появился научный труд Петрушевского Ф. И. «Общая метрология».</w:t>
      </w:r>
      <w:r w:rsidR="007435C6">
        <w:rPr>
          <w:rFonts w:eastAsia="TimesNewRoman"/>
          <w:sz w:val="28"/>
          <w:szCs w:val="28"/>
        </w:rPr>
        <w:t xml:space="preserve"> </w:t>
      </w:r>
    </w:p>
    <w:p w:rsidR="00B473ED" w:rsidRDefault="007435C6" w:rsidP="007435C6">
      <w:pPr>
        <w:spacing w:line="360" w:lineRule="auto"/>
        <w:jc w:val="both"/>
        <w:rPr>
          <w:sz w:val="28"/>
          <w:szCs w:val="28"/>
        </w:rPr>
      </w:pPr>
      <w:r>
        <w:rPr>
          <w:rFonts w:eastAsia="TimesNewRoman"/>
          <w:sz w:val="28"/>
          <w:szCs w:val="28"/>
        </w:rPr>
        <w:t>Целью исследования является история возникновения метрологии, этапы ее развития, а также задачи метрологии.</w:t>
      </w:r>
    </w:p>
    <w:p w:rsidR="007435C6" w:rsidRPr="007435C6" w:rsidRDefault="00654630" w:rsidP="00654630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35C6" w:rsidRPr="007435C6">
        <w:rPr>
          <w:sz w:val="28"/>
          <w:szCs w:val="28"/>
        </w:rPr>
        <w:t xml:space="preserve">Объектом исследования является история развития метрологии. </w:t>
      </w:r>
    </w:p>
    <w:p w:rsidR="007435C6" w:rsidRPr="007435C6" w:rsidRDefault="00654630" w:rsidP="007435C6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35C6" w:rsidRPr="007435C6">
        <w:rPr>
          <w:sz w:val="28"/>
          <w:szCs w:val="28"/>
        </w:rPr>
        <w:t xml:space="preserve">Предметами исследования являются: </w:t>
      </w:r>
    </w:p>
    <w:p w:rsidR="007435C6" w:rsidRPr="007435C6" w:rsidRDefault="007435C6" w:rsidP="007435C6">
      <w:pPr>
        <w:pStyle w:val="a6"/>
        <w:spacing w:line="360" w:lineRule="auto"/>
        <w:rPr>
          <w:sz w:val="28"/>
          <w:szCs w:val="28"/>
        </w:rPr>
      </w:pPr>
      <w:r w:rsidRPr="007435C6">
        <w:rPr>
          <w:sz w:val="28"/>
          <w:szCs w:val="28"/>
        </w:rPr>
        <w:t xml:space="preserve">* возникновение потребности в измерениях, и как результат, метрологии; </w:t>
      </w:r>
    </w:p>
    <w:p w:rsidR="007435C6" w:rsidRPr="007435C6" w:rsidRDefault="007435C6" w:rsidP="007435C6">
      <w:pPr>
        <w:pStyle w:val="a6"/>
        <w:spacing w:line="360" w:lineRule="auto"/>
        <w:rPr>
          <w:sz w:val="28"/>
          <w:szCs w:val="28"/>
        </w:rPr>
      </w:pPr>
      <w:r w:rsidRPr="007435C6">
        <w:rPr>
          <w:sz w:val="28"/>
          <w:szCs w:val="28"/>
        </w:rPr>
        <w:t xml:space="preserve">* задачи метрологии; </w:t>
      </w:r>
    </w:p>
    <w:p w:rsidR="007435C6" w:rsidRPr="007435C6" w:rsidRDefault="007435C6" w:rsidP="007435C6">
      <w:pPr>
        <w:pStyle w:val="a6"/>
        <w:spacing w:line="360" w:lineRule="auto"/>
        <w:rPr>
          <w:sz w:val="28"/>
          <w:szCs w:val="28"/>
        </w:rPr>
      </w:pPr>
      <w:r w:rsidRPr="007435C6">
        <w:rPr>
          <w:sz w:val="28"/>
          <w:szCs w:val="28"/>
        </w:rPr>
        <w:t xml:space="preserve">*этапы развития метрологии. </w:t>
      </w:r>
    </w:p>
    <w:p w:rsidR="007435C6" w:rsidRPr="007435C6" w:rsidRDefault="00654630" w:rsidP="00EF2C41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35C6" w:rsidRPr="007435C6">
        <w:rPr>
          <w:sz w:val="28"/>
          <w:szCs w:val="28"/>
        </w:rPr>
        <w:t xml:space="preserve">Для осуществления поставленной задачи были использованы следующие общенаучные методы исследования: анализ данных, сравнение, синтез. Обоснование структуры реферата является соответствие его структурных элементов элементам, принятым ГОСТ: </w:t>
      </w:r>
    </w:p>
    <w:p w:rsidR="007435C6" w:rsidRPr="007435C6" w:rsidRDefault="007435C6" w:rsidP="007435C6">
      <w:pPr>
        <w:pStyle w:val="a6"/>
        <w:spacing w:line="360" w:lineRule="auto"/>
        <w:rPr>
          <w:sz w:val="28"/>
          <w:szCs w:val="28"/>
        </w:rPr>
      </w:pPr>
      <w:r w:rsidRPr="007435C6">
        <w:rPr>
          <w:sz w:val="28"/>
          <w:szCs w:val="28"/>
        </w:rPr>
        <w:t xml:space="preserve">* титульный лист; </w:t>
      </w:r>
    </w:p>
    <w:p w:rsidR="007435C6" w:rsidRPr="007435C6" w:rsidRDefault="007435C6" w:rsidP="007435C6">
      <w:pPr>
        <w:pStyle w:val="a6"/>
        <w:spacing w:line="360" w:lineRule="auto"/>
        <w:rPr>
          <w:sz w:val="28"/>
          <w:szCs w:val="28"/>
        </w:rPr>
      </w:pPr>
      <w:r w:rsidRPr="007435C6">
        <w:rPr>
          <w:sz w:val="28"/>
          <w:szCs w:val="28"/>
        </w:rPr>
        <w:t xml:space="preserve">* содержание; </w:t>
      </w:r>
    </w:p>
    <w:p w:rsidR="007435C6" w:rsidRPr="007435C6" w:rsidRDefault="007435C6" w:rsidP="007435C6">
      <w:pPr>
        <w:pStyle w:val="a6"/>
        <w:spacing w:line="360" w:lineRule="auto"/>
        <w:rPr>
          <w:sz w:val="28"/>
          <w:szCs w:val="28"/>
        </w:rPr>
      </w:pPr>
      <w:r w:rsidRPr="007435C6">
        <w:rPr>
          <w:sz w:val="28"/>
          <w:szCs w:val="28"/>
        </w:rPr>
        <w:t>* введение;</w:t>
      </w:r>
    </w:p>
    <w:p w:rsidR="007435C6" w:rsidRPr="007435C6" w:rsidRDefault="007435C6" w:rsidP="007435C6">
      <w:pPr>
        <w:pStyle w:val="a6"/>
        <w:spacing w:line="360" w:lineRule="auto"/>
        <w:rPr>
          <w:sz w:val="28"/>
          <w:szCs w:val="28"/>
        </w:rPr>
      </w:pPr>
      <w:r w:rsidRPr="007435C6">
        <w:rPr>
          <w:sz w:val="28"/>
          <w:szCs w:val="28"/>
        </w:rPr>
        <w:lastRenderedPageBreak/>
        <w:t xml:space="preserve">* основная часть; </w:t>
      </w:r>
    </w:p>
    <w:p w:rsidR="007435C6" w:rsidRPr="007435C6" w:rsidRDefault="007435C6" w:rsidP="007435C6">
      <w:pPr>
        <w:pStyle w:val="a6"/>
        <w:spacing w:line="360" w:lineRule="auto"/>
        <w:rPr>
          <w:sz w:val="28"/>
          <w:szCs w:val="28"/>
        </w:rPr>
      </w:pPr>
      <w:r w:rsidRPr="007435C6">
        <w:rPr>
          <w:sz w:val="28"/>
          <w:szCs w:val="28"/>
        </w:rPr>
        <w:t xml:space="preserve">* заключение; </w:t>
      </w:r>
    </w:p>
    <w:p w:rsidR="007435C6" w:rsidRPr="007435C6" w:rsidRDefault="007435C6" w:rsidP="007435C6">
      <w:pPr>
        <w:pStyle w:val="a6"/>
        <w:spacing w:line="360" w:lineRule="auto"/>
        <w:rPr>
          <w:sz w:val="28"/>
          <w:szCs w:val="28"/>
        </w:rPr>
      </w:pPr>
      <w:r w:rsidRPr="007435C6">
        <w:rPr>
          <w:sz w:val="28"/>
          <w:szCs w:val="28"/>
        </w:rPr>
        <w:t xml:space="preserve">* список использованной литературы </w:t>
      </w:r>
    </w:p>
    <w:p w:rsidR="007435C6" w:rsidRPr="008E5196" w:rsidRDefault="007435C6" w:rsidP="00B473ED">
      <w:pPr>
        <w:spacing w:line="360" w:lineRule="auto"/>
        <w:jc w:val="both"/>
        <w:rPr>
          <w:sz w:val="28"/>
          <w:szCs w:val="28"/>
        </w:rPr>
      </w:pPr>
    </w:p>
    <w:p w:rsidR="00B72A86" w:rsidRPr="008E5196" w:rsidRDefault="00B72A86" w:rsidP="00B473ED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90C58" w:rsidRDefault="00090C58" w:rsidP="00B473ED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90C58" w:rsidRDefault="00090C58" w:rsidP="00B473ED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90C58" w:rsidRDefault="00090C58" w:rsidP="00B473ED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90C58" w:rsidRDefault="00090C58" w:rsidP="00B473ED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90C58" w:rsidRDefault="00090C58" w:rsidP="00B473ED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90C58" w:rsidRDefault="00090C58" w:rsidP="00B473ED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90C58" w:rsidRDefault="00090C58" w:rsidP="00B473ED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90C58" w:rsidRDefault="00090C58" w:rsidP="00B473ED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90C58" w:rsidRDefault="00090C58" w:rsidP="00B473ED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90C58" w:rsidRDefault="00090C58" w:rsidP="00B473ED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90C58" w:rsidRDefault="00090C58" w:rsidP="00B473ED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90C58" w:rsidRDefault="00090C58" w:rsidP="00B473ED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90C58" w:rsidRDefault="00090C58" w:rsidP="00B473ED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90C58" w:rsidRDefault="00090C58" w:rsidP="00B473ED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90C58" w:rsidRDefault="00090C58" w:rsidP="00B473ED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90C58" w:rsidRDefault="00090C58" w:rsidP="00B473ED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90C58" w:rsidRDefault="00090C58" w:rsidP="00B473ED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90C58" w:rsidRDefault="00090C58" w:rsidP="007835C5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B72A86" w:rsidRPr="008E5196" w:rsidRDefault="00BA5143" w:rsidP="00B473ED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8E5196">
        <w:rPr>
          <w:sz w:val="28"/>
          <w:szCs w:val="28"/>
        </w:rPr>
        <w:lastRenderedPageBreak/>
        <w:t>Глава 1.</w:t>
      </w:r>
    </w:p>
    <w:p w:rsidR="00B72A86" w:rsidRPr="008E5196" w:rsidRDefault="00C5365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>Потребность в измерениях появилась давно. Для выполнения измерений в древности использовались подручные средства. Из глубины веков дошли до нас единица веса драгоценных камней - карат, что в переводе с языков древнего юго-востока означает "семя боба", "горошина", единица аптекарского веса - гран, что в переводе с латинского, французского, испанского означает "зерно".</w:t>
      </w: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E5196">
        <w:rPr>
          <w:sz w:val="28"/>
          <w:szCs w:val="28"/>
        </w:rPr>
        <w:t>Многие меры имели антропометрическое происхождение или были связаны с конкретной трудовой деятельностью человека. Так, в Киевской Руси в обиходе применялись вершок ("веpx перста") - длина фаланги указательного пальца; пядь (от "пять", "пятерня") - расстояние между концами вытянутых большого и указательного пальцев; локоть - расстояние от локтя до конца среднего пальца; сажень (от "сягать", "достигать") - то, что можно достать; косая сажень (предел того, что можно достать) - расстояние от подошвы левой ноги до конца среднего пальца вытянутой вверх правой руки; верста (от "верти", "поворачивай" плуг или соху обратно) - длина борозды.</w:t>
      </w:r>
    </w:p>
    <w:p w:rsidR="00B72A86" w:rsidRPr="008E5196" w:rsidRDefault="00C5365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>Древнее происхождение имеют и меры времени. На основе астрономических наблюдений древние вавилоняне установили год, месяц и час. Впоследствии 1/86400 часть среднего периода обращения Земли вокруг своей оси получила название секунды.</w:t>
      </w:r>
    </w:p>
    <w:p w:rsidR="00B72A86" w:rsidRPr="008E5196" w:rsidRDefault="00C5365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 xml:space="preserve">Древние вавилоняне во II в. до н.э. предложили измерять время в минах. Мина равнялась </w:t>
      </w:r>
      <w:hyperlink r:id="rId9" w:history="1">
        <w:r w:rsidR="00B72A86" w:rsidRPr="006D4F5B">
          <w:rPr>
            <w:rStyle w:val="ab"/>
            <w:sz w:val="28"/>
            <w:szCs w:val="28"/>
          </w:rPr>
          <w:t>промежутку</w:t>
        </w:r>
      </w:hyperlink>
      <w:r w:rsidR="00B72A86" w:rsidRPr="008E5196">
        <w:rPr>
          <w:sz w:val="28"/>
          <w:szCs w:val="28"/>
        </w:rPr>
        <w:t xml:space="preserve"> времени (примерно, два астрономических часа), за который из принятых в Вавилоне водяных часов вытекала "мина" воды, масса которой составляла </w:t>
      </w:r>
      <w:smartTag w:uri="urn:schemas-microsoft-com:office:smarttags" w:element="metricconverter">
        <w:smartTagPr>
          <w:attr w:name="ProductID" w:val="500 г"/>
        </w:smartTagPr>
        <w:r w:rsidR="00B72A86" w:rsidRPr="008E5196">
          <w:rPr>
            <w:sz w:val="28"/>
            <w:szCs w:val="28"/>
          </w:rPr>
          <w:t>500 г</w:t>
        </w:r>
      </w:smartTag>
      <w:r w:rsidR="00B72A86" w:rsidRPr="008E5196">
        <w:rPr>
          <w:sz w:val="28"/>
          <w:szCs w:val="28"/>
        </w:rPr>
        <w:t>. Впоследствии мина превратилась в привычную для нас минуту. Со временем водяные часы уступили место песочным, а затем более сложным маятниковым механизмам.</w:t>
      </w:r>
    </w:p>
    <w:p w:rsidR="00B72A86" w:rsidRPr="008E5196" w:rsidRDefault="00C5365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>В Древней Руси метрологической службы не существовало. Однако имеются сведения о применении образцовых мер и хранении их в церквях и монастырях, а также о ежегодных поверках средств измерений. Например, "золотой пояс" великого князя Святослава Ярославича служил образцовой мерой длины.</w:t>
      </w: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E5196">
        <w:rPr>
          <w:sz w:val="28"/>
          <w:szCs w:val="28"/>
        </w:rPr>
        <w:t xml:space="preserve">В Уставе новгородского князя Всеволода "О церковных судах и о людях, и о </w:t>
      </w:r>
      <w:r w:rsidRPr="008E5196">
        <w:rPr>
          <w:sz w:val="28"/>
          <w:szCs w:val="28"/>
        </w:rPr>
        <w:lastRenderedPageBreak/>
        <w:t xml:space="preserve">мерилах торговли", изданном в </w:t>
      </w:r>
      <w:smartTag w:uri="urn:schemas-microsoft-com:office:smarttags" w:element="metricconverter">
        <w:smartTagPr>
          <w:attr w:name="ProductID" w:val="1136 г"/>
        </w:smartTagPr>
        <w:r w:rsidRPr="008E5196">
          <w:rPr>
            <w:sz w:val="28"/>
            <w:szCs w:val="28"/>
          </w:rPr>
          <w:t>1136 г</w:t>
        </w:r>
      </w:smartTag>
      <w:r w:rsidRPr="008E5196">
        <w:rPr>
          <w:sz w:val="28"/>
          <w:szCs w:val="28"/>
        </w:rPr>
        <w:t>., предписывалось "торговые все весы и мерила блюсти без пакости, не умаливати, ни умножати, а всякий год извещивати...". Нарушитель этих предписаний мог быть наказан вплоть до "...предания казни смертию".</w:t>
      </w:r>
    </w:p>
    <w:p w:rsidR="00B72A86" w:rsidRPr="008E5196" w:rsidRDefault="00C5365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>Важнейшим метрологическим документом является Двинская грамота Ивана Грозного (</w:t>
      </w:r>
      <w:smartTag w:uri="urn:schemas-microsoft-com:office:smarttags" w:element="metricconverter">
        <w:smartTagPr>
          <w:attr w:name="ProductID" w:val="1550 г"/>
        </w:smartTagPr>
        <w:r w:rsidR="00B72A86" w:rsidRPr="008E5196">
          <w:rPr>
            <w:sz w:val="28"/>
            <w:szCs w:val="28"/>
          </w:rPr>
          <w:t>1550 г</w:t>
        </w:r>
      </w:smartTag>
      <w:r w:rsidR="00B72A86" w:rsidRPr="008E5196">
        <w:rPr>
          <w:sz w:val="28"/>
          <w:szCs w:val="28"/>
        </w:rPr>
        <w:t>.). В ней регламентированы правила хранения и передачи размера новой меры сыпучих веществ-осьмины. Ее медные экземпляры рассылались по городам на хранение выборным людям-старостам, соцким и целовальникам. С этих мер предписывалось</w:t>
      </w:r>
      <w:r>
        <w:rPr>
          <w:sz w:val="28"/>
          <w:szCs w:val="28"/>
        </w:rPr>
        <w:t xml:space="preserve"> сделать клейменные деревянные </w:t>
      </w:r>
      <w:r w:rsidR="00B72A86" w:rsidRPr="008E5196">
        <w:rPr>
          <w:sz w:val="28"/>
          <w:szCs w:val="28"/>
        </w:rPr>
        <w:t>копии для использования и обиходе.</w:t>
      </w:r>
    </w:p>
    <w:p w:rsidR="00B72A86" w:rsidRPr="008E5196" w:rsidRDefault="00C5365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>Образцовые меры, с которых снимались первые копии, хранились в приказах Московского государства. Эти данные свидетельствуют о том, что при Иване Грозном начала создаваться государственная система обеспечения единства измерений и государственная метрологическая служба.</w:t>
      </w:r>
    </w:p>
    <w:p w:rsidR="00B72A86" w:rsidRPr="008E5196" w:rsidRDefault="00C5365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>Московские указы по введению единых мер в стране отсылались на места совместно с образцами государственных мер. Работы по надзору за мерами и их поверку проводили два столичных учреждения: Померная изба и Большая таможня. В провинции надзор был поручен персоналу воеводских и земских изб, а также старостам, целовальникам и другим "верным людям". Государственная дисциплина была суровой. За злоумышленную порчу контрольных мер грозило серьезное наказание-вплоть до смертной казни.</w:t>
      </w:r>
    </w:p>
    <w:p w:rsidR="00B72A86" w:rsidRPr="008E5196" w:rsidRDefault="00C5365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 xml:space="preserve">Большую работу в области метрологических реформ провел Петр 1. Указом к обращению в России были допущены английские меры, получившие широкое распространение на флоте, в армии и в кораблестроении, - футы и дюймы. Для облегчения вычислений были изданы таблицы мер и соотношений между русскими и иностранными мерами. В это время начали формироваться метрологические центры. Koмepц-коллегия занялась вопросами единства мер и метрологического обслуживания в области торговли. Адмиралтейств-коллегия контролировала правильное применение угломерных приборов, компасов и других навигационных приспособлений. Берг-коллегия опекала измерительное </w:t>
      </w:r>
      <w:r w:rsidR="00B72A86" w:rsidRPr="008E5196">
        <w:rPr>
          <w:sz w:val="28"/>
          <w:szCs w:val="28"/>
        </w:rPr>
        <w:lastRenderedPageBreak/>
        <w:t>хозяйство горных заводов, рудников и монетных дворов.</w:t>
      </w:r>
    </w:p>
    <w:p w:rsidR="00B72A86" w:rsidRPr="008E5196" w:rsidRDefault="00C5365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 xml:space="preserve">Основанная в </w:t>
      </w:r>
      <w:smartTag w:uri="urn:schemas-microsoft-com:office:smarttags" w:element="metricconverter">
        <w:smartTagPr>
          <w:attr w:name="ProductID" w:val="1725 г"/>
        </w:smartTagPr>
        <w:r w:rsidR="00B72A86" w:rsidRPr="008E5196">
          <w:rPr>
            <w:sz w:val="28"/>
            <w:szCs w:val="28"/>
          </w:rPr>
          <w:t>1725 г</w:t>
        </w:r>
      </w:smartTag>
      <w:r w:rsidR="00B72A86" w:rsidRPr="008E5196">
        <w:rPr>
          <w:sz w:val="28"/>
          <w:szCs w:val="28"/>
        </w:rPr>
        <w:t>. Петербургская академия наук осуществляла воспроизводство угловых единиц, единиц времени и температуры. Она имела в своем распоряжении образцовые меры и копии эталонов туаза и фунта. Практика настоятельно требовала создания в стране единого метрологического центра.</w:t>
      </w:r>
    </w:p>
    <w:p w:rsidR="00B72A86" w:rsidRPr="006A3C85" w:rsidRDefault="00C5365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736 г"/>
        </w:smartTagPr>
        <w:r w:rsidR="00B72A86" w:rsidRPr="008E5196">
          <w:rPr>
            <w:sz w:val="28"/>
            <w:szCs w:val="28"/>
          </w:rPr>
          <w:t>1736 г</w:t>
        </w:r>
      </w:smartTag>
      <w:r w:rsidR="00B72A86" w:rsidRPr="008E5196">
        <w:rPr>
          <w:sz w:val="28"/>
          <w:szCs w:val="28"/>
        </w:rPr>
        <w:t>. по решению Сената была образована Комиссия весов и мер под председательством главного директора Монетного двора графа M. Г. Головкина. В качестве исходных мер длины комиссия изготовила медный аршин и деревянную сажень, за меру жидких веществ было принято ведро московского Каменномостского питейного двора. B качестве эталона веса был взят фунт. Эталоном служила бронзовая золоченая гиря. Этот государственный эталон просуществовал почти 100 лет.</w:t>
      </w:r>
      <w:r w:rsidR="006A3C85">
        <w:rPr>
          <w:sz w:val="28"/>
          <w:szCs w:val="28"/>
        </w:rPr>
        <w:t>[</w:t>
      </w:r>
      <w:r w:rsidR="006A3C85">
        <w:rPr>
          <w:sz w:val="28"/>
          <w:szCs w:val="28"/>
          <w:lang w:val="en-US"/>
        </w:rPr>
        <w:t>2</w:t>
      </w:r>
      <w:r w:rsidR="006A3C85">
        <w:rPr>
          <w:sz w:val="28"/>
          <w:szCs w:val="28"/>
        </w:rPr>
        <w:t>]</w:t>
      </w:r>
    </w:p>
    <w:p w:rsidR="00B72A86" w:rsidRPr="008E5196" w:rsidRDefault="00C5365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 xml:space="preserve">Комиссия начала проводить работу по построению системы измерений на десятичной основе. Впервые идею построения системы на десятичной основе высказал французский астроном Г. Мутон, живший в XVII в. во Франции, где феодалы имели право пользоваться своими собственными мерами, содержать таможни и собирать пошлину, вопрос о рациональной системе мер стоял особо остро. Понадобилась революция, взлет творческой активности народа, чтобы идея пробила себе дорогу. 8 мая </w:t>
      </w:r>
      <w:smartTag w:uri="urn:schemas-microsoft-com:office:smarttags" w:element="metricconverter">
        <w:smartTagPr>
          <w:attr w:name="ProductID" w:val="1790 г"/>
        </w:smartTagPr>
        <w:r w:rsidR="00B72A86" w:rsidRPr="008E5196">
          <w:rPr>
            <w:sz w:val="28"/>
            <w:szCs w:val="28"/>
          </w:rPr>
          <w:t>1790 г</w:t>
        </w:r>
      </w:smartTag>
      <w:r w:rsidR="00B72A86" w:rsidRPr="008E5196">
        <w:rPr>
          <w:sz w:val="28"/>
          <w:szCs w:val="28"/>
        </w:rPr>
        <w:t>. Учредительное собрание Франции приняло декрет о реформе системы мер и поручило Парижской академии наук разработать соответствующие предложения. Комиссия академии, руководимая Лагранжем, рекомендовала десятичное подразделение кратных и дольных единиц. Другая комиссия, во главе которой стоял Лаплас, предложила принять в качестве единицы длины одну сорокамиллионную часть земного меридиана. На основе этой единственной единицы - метра - строилась вся система, получившая название метрической. За единицу площади принимался квадратный метр, за единицу объема-кубический метр, за единицу массы-килограмм (масса кубического дециметра чистой воды при температуре 4 °С).</w:t>
      </w: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E5196">
        <w:rPr>
          <w:sz w:val="28"/>
          <w:szCs w:val="28"/>
        </w:rPr>
        <w:t>Метрическая система с самого начала была задумана как международная.</w:t>
      </w: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E5196">
        <w:rPr>
          <w:sz w:val="28"/>
          <w:szCs w:val="28"/>
        </w:rPr>
        <w:lastRenderedPageBreak/>
        <w:t xml:space="preserve">26 марта </w:t>
      </w:r>
      <w:smartTag w:uri="urn:schemas-microsoft-com:office:smarttags" w:element="metricconverter">
        <w:smartTagPr>
          <w:attr w:name="ProductID" w:val="1791 г"/>
        </w:smartTagPr>
        <w:r w:rsidRPr="008E5196">
          <w:rPr>
            <w:sz w:val="28"/>
            <w:szCs w:val="28"/>
          </w:rPr>
          <w:t>1791 г</w:t>
        </w:r>
      </w:smartTag>
      <w:r w:rsidRPr="008E5196">
        <w:rPr>
          <w:sz w:val="28"/>
          <w:szCs w:val="28"/>
        </w:rPr>
        <w:t>. Учредительное собрание Франции утвердило предложения Парижской академии наук. Национальный Конвент признал, что дело реформы мер и весов, "как одно из величайших благодеяний революции, должно быть доведено республикой до конца".</w:t>
      </w:r>
    </w:p>
    <w:p w:rsidR="00B72A86" w:rsidRPr="008E5196" w:rsidRDefault="00C5365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 xml:space="preserve">7 апреля </w:t>
      </w:r>
      <w:smartTag w:uri="urn:schemas-microsoft-com:office:smarttags" w:element="metricconverter">
        <w:smartTagPr>
          <w:attr w:name="ProductID" w:val="1795 г"/>
        </w:smartTagPr>
        <w:r w:rsidR="00B72A86" w:rsidRPr="008E5196">
          <w:rPr>
            <w:sz w:val="28"/>
            <w:szCs w:val="28"/>
          </w:rPr>
          <w:t>1795 г</w:t>
        </w:r>
      </w:smartTag>
      <w:r w:rsidR="00B72A86" w:rsidRPr="008E5196">
        <w:rPr>
          <w:sz w:val="28"/>
          <w:szCs w:val="28"/>
        </w:rPr>
        <w:t xml:space="preserve">. Конвент принял закон о введении метрической системы во Франции и поручил комиссарам (Кулону, Деламбру, Лагранжу и Лапласу) выполнить работы по экспериментальному определению единиц длины и массы. В </w:t>
      </w:r>
      <w:smartTag w:uri="urn:schemas-microsoft-com:office:smarttags" w:element="metricconverter">
        <w:smartTagPr>
          <w:attr w:name="ProductID" w:val="1799 г"/>
        </w:smartTagPr>
        <w:r w:rsidR="00B72A86" w:rsidRPr="008E5196">
          <w:rPr>
            <w:sz w:val="28"/>
            <w:szCs w:val="28"/>
          </w:rPr>
          <w:t>1799 г</w:t>
        </w:r>
      </w:smartTag>
      <w:r w:rsidR="00B72A86" w:rsidRPr="008E5196">
        <w:rPr>
          <w:sz w:val="28"/>
          <w:szCs w:val="28"/>
        </w:rPr>
        <w:t>. эта работа была закончена. Утвержденные законам платиновые прототипы метра и килограмма были сданы на хранение в Архив Франции и получили название архивных.</w:t>
      </w:r>
    </w:p>
    <w:p w:rsidR="00B72A86" w:rsidRPr="008E5196" w:rsidRDefault="00C53656" w:rsidP="00E5008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 xml:space="preserve">Метрическая система внедрялась с большим трудом. Наполеон, став императором Франции, считал, что "нет ничего более противоречивого складу ума, памяти и соображению, чем то, что предлагают эти ученые. Абстракциям и пустым надеждам принесено в жертву благо теперешних поколений, ибо, чтобы заставить старую нацию принять новые единицы мер и весов, надо переделать все административные правила, все расчеты промышленности. Такая работа устрашает разум". В </w:t>
      </w:r>
      <w:smartTag w:uri="urn:schemas-microsoft-com:office:smarttags" w:element="metricconverter">
        <w:smartTagPr>
          <w:attr w:name="ProductID" w:val="1812 г"/>
        </w:smartTagPr>
        <w:r w:rsidR="00B72A86" w:rsidRPr="008E5196">
          <w:rPr>
            <w:sz w:val="28"/>
            <w:szCs w:val="28"/>
          </w:rPr>
          <w:t>1812 г</w:t>
        </w:r>
      </w:smartTag>
      <w:r w:rsidR="00B72A86" w:rsidRPr="008E5196">
        <w:rPr>
          <w:sz w:val="28"/>
          <w:szCs w:val="28"/>
        </w:rPr>
        <w:t xml:space="preserve">. он подписал указ о введении новой системы единиц, в которую вернул туаз, приравненный к </w:t>
      </w:r>
      <w:smartTag w:uri="urn:schemas-microsoft-com:office:smarttags" w:element="metricconverter">
        <w:smartTagPr>
          <w:attr w:name="ProductID" w:val="2 метрам"/>
        </w:smartTagPr>
        <w:r w:rsidR="00B72A86" w:rsidRPr="008E5196">
          <w:rPr>
            <w:sz w:val="28"/>
            <w:szCs w:val="28"/>
          </w:rPr>
          <w:t>2 метрам</w:t>
        </w:r>
      </w:smartTag>
      <w:r w:rsidR="00B72A86" w:rsidRPr="008E5196">
        <w:rPr>
          <w:sz w:val="28"/>
          <w:szCs w:val="28"/>
        </w:rPr>
        <w:t xml:space="preserve">, и другие единицы со старыми наименованиями, но увязанные с метрической системой. Законом от 4 июля </w:t>
      </w:r>
      <w:smartTag w:uri="urn:schemas-microsoft-com:office:smarttags" w:element="metricconverter">
        <w:smartTagPr>
          <w:attr w:name="ProductID" w:val="1837 г"/>
        </w:smartTagPr>
        <w:r w:rsidR="00B72A86" w:rsidRPr="008E5196">
          <w:rPr>
            <w:sz w:val="28"/>
            <w:szCs w:val="28"/>
          </w:rPr>
          <w:t>1837 г</w:t>
        </w:r>
      </w:smartTag>
      <w:r w:rsidR="00B72A86" w:rsidRPr="008E5196">
        <w:rPr>
          <w:sz w:val="28"/>
          <w:szCs w:val="28"/>
        </w:rPr>
        <w:t>. исправленная метрическая система была окончательно введена во Франции с 1 января 1840 г. как обязательная.</w:t>
      </w:r>
      <w:r w:rsidR="006A3C85" w:rsidRPr="006A3C85">
        <w:rPr>
          <w:sz w:val="28"/>
          <w:szCs w:val="28"/>
        </w:rPr>
        <w:t>[2]</w:t>
      </w:r>
      <w:r w:rsidR="00B72A86" w:rsidRPr="008E5196">
        <w:rPr>
          <w:sz w:val="28"/>
          <w:szCs w:val="28"/>
        </w:rPr>
        <w:t xml:space="preserve"> </w:t>
      </w:r>
    </w:p>
    <w:p w:rsidR="00E50087" w:rsidRPr="008E5196" w:rsidRDefault="00E50087" w:rsidP="00E50087">
      <w:pPr>
        <w:spacing w:line="360" w:lineRule="auto"/>
        <w:jc w:val="both"/>
        <w:rPr>
          <w:sz w:val="28"/>
          <w:szCs w:val="28"/>
        </w:rPr>
      </w:pPr>
    </w:p>
    <w:p w:rsidR="00E50087" w:rsidRPr="008E5196" w:rsidRDefault="00E50087" w:rsidP="00E50087">
      <w:pPr>
        <w:spacing w:line="360" w:lineRule="auto"/>
        <w:jc w:val="both"/>
        <w:rPr>
          <w:sz w:val="28"/>
          <w:szCs w:val="28"/>
        </w:rPr>
      </w:pPr>
    </w:p>
    <w:p w:rsidR="00E50087" w:rsidRPr="008E5196" w:rsidRDefault="00E50087" w:rsidP="00E50087">
      <w:pPr>
        <w:spacing w:line="360" w:lineRule="auto"/>
        <w:jc w:val="both"/>
        <w:rPr>
          <w:sz w:val="28"/>
          <w:szCs w:val="28"/>
        </w:rPr>
      </w:pPr>
    </w:p>
    <w:p w:rsidR="00E50087" w:rsidRPr="008E5196" w:rsidRDefault="00E50087" w:rsidP="00E50087">
      <w:pPr>
        <w:spacing w:line="360" w:lineRule="auto"/>
        <w:jc w:val="both"/>
        <w:rPr>
          <w:sz w:val="28"/>
          <w:szCs w:val="28"/>
        </w:rPr>
      </w:pPr>
    </w:p>
    <w:p w:rsidR="00856158" w:rsidRDefault="00856158" w:rsidP="00BA5143">
      <w:pPr>
        <w:spacing w:line="360" w:lineRule="auto"/>
        <w:jc w:val="center"/>
        <w:rPr>
          <w:sz w:val="28"/>
          <w:szCs w:val="28"/>
        </w:rPr>
      </w:pPr>
    </w:p>
    <w:p w:rsidR="00856158" w:rsidRDefault="00856158" w:rsidP="00BA5143">
      <w:pPr>
        <w:spacing w:line="360" w:lineRule="auto"/>
        <w:jc w:val="center"/>
        <w:rPr>
          <w:sz w:val="28"/>
          <w:szCs w:val="28"/>
        </w:rPr>
      </w:pPr>
    </w:p>
    <w:p w:rsidR="00856158" w:rsidRDefault="00856158" w:rsidP="00BA5143">
      <w:pPr>
        <w:spacing w:line="360" w:lineRule="auto"/>
        <w:jc w:val="center"/>
        <w:rPr>
          <w:sz w:val="28"/>
          <w:szCs w:val="28"/>
        </w:rPr>
      </w:pPr>
    </w:p>
    <w:p w:rsidR="00856158" w:rsidRDefault="00856158" w:rsidP="00BA5143">
      <w:pPr>
        <w:spacing w:line="360" w:lineRule="auto"/>
        <w:jc w:val="center"/>
        <w:rPr>
          <w:sz w:val="28"/>
          <w:szCs w:val="28"/>
        </w:rPr>
      </w:pPr>
    </w:p>
    <w:p w:rsidR="00856158" w:rsidRDefault="00856158" w:rsidP="007835C5">
      <w:pPr>
        <w:spacing w:line="360" w:lineRule="auto"/>
        <w:rPr>
          <w:sz w:val="28"/>
          <w:szCs w:val="28"/>
        </w:rPr>
      </w:pPr>
    </w:p>
    <w:p w:rsidR="00B72A86" w:rsidRPr="008E5196" w:rsidRDefault="00BA5143" w:rsidP="00BA5143">
      <w:pPr>
        <w:spacing w:line="360" w:lineRule="auto"/>
        <w:jc w:val="center"/>
        <w:rPr>
          <w:sz w:val="28"/>
          <w:szCs w:val="28"/>
        </w:rPr>
      </w:pPr>
      <w:r w:rsidRPr="008E5196">
        <w:rPr>
          <w:sz w:val="28"/>
          <w:szCs w:val="28"/>
        </w:rPr>
        <w:lastRenderedPageBreak/>
        <w:t>Глава 2.</w:t>
      </w:r>
    </w:p>
    <w:p w:rsidR="00B72A86" w:rsidRPr="008E5196" w:rsidRDefault="00502A9F" w:rsidP="00E5008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>К задачам метрологии относятся:</w:t>
      </w:r>
    </w:p>
    <w:p w:rsidR="00B72A86" w:rsidRPr="008E5196" w:rsidRDefault="00B72A86" w:rsidP="00E50087">
      <w:pPr>
        <w:spacing w:line="360" w:lineRule="auto"/>
        <w:jc w:val="both"/>
        <w:rPr>
          <w:sz w:val="28"/>
          <w:szCs w:val="28"/>
        </w:rPr>
      </w:pPr>
      <w:r w:rsidRPr="008E5196">
        <w:rPr>
          <w:sz w:val="28"/>
          <w:szCs w:val="28"/>
        </w:rPr>
        <w:t>1) разработка общей теории измерений;</w:t>
      </w:r>
    </w:p>
    <w:p w:rsidR="00B72A86" w:rsidRPr="008E5196" w:rsidRDefault="00B72A86" w:rsidP="00E50087">
      <w:pPr>
        <w:spacing w:line="360" w:lineRule="auto"/>
        <w:jc w:val="both"/>
        <w:rPr>
          <w:sz w:val="28"/>
          <w:szCs w:val="28"/>
        </w:rPr>
      </w:pPr>
      <w:r w:rsidRPr="008E5196">
        <w:rPr>
          <w:sz w:val="28"/>
          <w:szCs w:val="28"/>
        </w:rPr>
        <w:t>2) разработка путей измерений, а также методов установления точности и верности измерений;</w:t>
      </w:r>
    </w:p>
    <w:p w:rsidR="00B72A86" w:rsidRPr="008E5196" w:rsidRDefault="00B72A86" w:rsidP="00E50087">
      <w:pPr>
        <w:spacing w:line="360" w:lineRule="auto"/>
        <w:jc w:val="both"/>
        <w:rPr>
          <w:sz w:val="28"/>
          <w:szCs w:val="28"/>
        </w:rPr>
      </w:pPr>
      <w:r w:rsidRPr="008E5196">
        <w:rPr>
          <w:sz w:val="28"/>
          <w:szCs w:val="28"/>
        </w:rPr>
        <w:t>3) обеспечение целостности измерений;</w:t>
      </w:r>
    </w:p>
    <w:p w:rsidR="00B72A86" w:rsidRDefault="00B72A86" w:rsidP="00E50087">
      <w:pPr>
        <w:spacing w:line="360" w:lineRule="auto"/>
        <w:jc w:val="both"/>
        <w:rPr>
          <w:sz w:val="28"/>
          <w:szCs w:val="28"/>
        </w:rPr>
      </w:pPr>
      <w:r w:rsidRPr="008E5196">
        <w:rPr>
          <w:sz w:val="28"/>
          <w:szCs w:val="28"/>
        </w:rPr>
        <w:t>4) определение единиц физических величин.</w:t>
      </w:r>
    </w:p>
    <w:p w:rsidR="00647E72" w:rsidRPr="00647E72" w:rsidRDefault="00502A9F" w:rsidP="00647E7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47E72">
        <w:rPr>
          <w:sz w:val="28"/>
          <w:szCs w:val="28"/>
        </w:rPr>
        <w:t>Главная задача метрологии -</w:t>
      </w:r>
      <w:r w:rsidR="00647E72" w:rsidRPr="00647E72">
        <w:rPr>
          <w:sz w:val="28"/>
          <w:szCs w:val="28"/>
        </w:rPr>
        <w:t xml:space="preserve"> обеспечение единства измерений. Эта задача может быть решена при соблюдении двух условий:</w:t>
      </w:r>
      <w:r w:rsidR="00647E72" w:rsidRPr="00647E72">
        <w:rPr>
          <w:sz w:val="28"/>
          <w:szCs w:val="28"/>
        </w:rPr>
        <w:br/>
        <w:t xml:space="preserve">1. Выражение результата измерений в узаконенных единицах. </w:t>
      </w:r>
      <w:r w:rsidR="00647E72" w:rsidRPr="00647E72">
        <w:rPr>
          <w:sz w:val="28"/>
          <w:szCs w:val="28"/>
        </w:rPr>
        <w:br/>
        <w:t>2. Установление допустимых ошибок результатов измерений и п</w:t>
      </w:r>
      <w:r w:rsidR="00647E72">
        <w:rPr>
          <w:sz w:val="28"/>
          <w:szCs w:val="28"/>
        </w:rPr>
        <w:t xml:space="preserve">редела за которые они не должны </w:t>
      </w:r>
      <w:r w:rsidR="00647E72" w:rsidRPr="00647E72">
        <w:rPr>
          <w:sz w:val="28"/>
          <w:szCs w:val="28"/>
        </w:rPr>
        <w:t>выходить.</w:t>
      </w:r>
      <w:r w:rsidR="00647E72" w:rsidRPr="00647E72">
        <w:rPr>
          <w:sz w:val="28"/>
          <w:szCs w:val="28"/>
        </w:rPr>
        <w:br/>
      </w: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856158" w:rsidRDefault="00856158" w:rsidP="00BA5143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856158" w:rsidRDefault="00856158" w:rsidP="00BA5143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856158" w:rsidRDefault="00856158" w:rsidP="00BA5143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856158" w:rsidRDefault="00856158" w:rsidP="00BA5143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856158" w:rsidRDefault="00856158" w:rsidP="00BA5143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856158" w:rsidRDefault="00856158" w:rsidP="00BA5143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856158" w:rsidRDefault="00856158" w:rsidP="00BA5143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856158" w:rsidRDefault="00856158" w:rsidP="00BA5143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856158" w:rsidRDefault="00856158" w:rsidP="00BA5143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856158" w:rsidRDefault="00856158" w:rsidP="00BA5143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856158" w:rsidRDefault="00856158" w:rsidP="00BA5143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856158" w:rsidRDefault="00856158" w:rsidP="00BA5143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856158" w:rsidRDefault="00856158" w:rsidP="00BA5143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856158" w:rsidRDefault="00856158" w:rsidP="00BA5143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856158" w:rsidRDefault="00856158" w:rsidP="00647E72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502A9F" w:rsidRDefault="00502A9F" w:rsidP="007835C5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B72A86" w:rsidRPr="008E5196" w:rsidRDefault="00BA5143" w:rsidP="00BA5143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8E5196">
        <w:rPr>
          <w:sz w:val="28"/>
          <w:szCs w:val="28"/>
        </w:rPr>
        <w:lastRenderedPageBreak/>
        <w:t>Глава 3.</w:t>
      </w:r>
    </w:p>
    <w:p w:rsidR="00BA5143" w:rsidRPr="008E5196" w:rsidRDefault="00BA5143" w:rsidP="00BA5143">
      <w:pPr>
        <w:widowControl w:val="0"/>
        <w:autoSpaceDE w:val="0"/>
        <w:autoSpaceDN w:val="0"/>
        <w:adjustRightInd w:val="0"/>
        <w:spacing w:line="360" w:lineRule="auto"/>
        <w:ind w:left="60"/>
        <w:jc w:val="both"/>
        <w:rPr>
          <w:sz w:val="28"/>
          <w:szCs w:val="28"/>
        </w:rPr>
      </w:pPr>
      <w:r w:rsidRPr="008E5196">
        <w:rPr>
          <w:sz w:val="28"/>
          <w:szCs w:val="28"/>
        </w:rPr>
        <w:t xml:space="preserve">    3.1 </w:t>
      </w:r>
      <w:hyperlink r:id="rId10" w:history="1">
        <w:r w:rsidR="00B72A86" w:rsidRPr="006D4F5B">
          <w:rPr>
            <w:rStyle w:val="ab"/>
            <w:sz w:val="28"/>
            <w:szCs w:val="28"/>
          </w:rPr>
          <w:t>Первый период</w:t>
        </w:r>
        <w:r w:rsidRPr="006D4F5B">
          <w:rPr>
            <w:rStyle w:val="ab"/>
            <w:i/>
            <w:sz w:val="28"/>
            <w:szCs w:val="28"/>
          </w:rPr>
          <w:t xml:space="preserve"> </w:t>
        </w:r>
        <w:r w:rsidR="00B72A86" w:rsidRPr="006D4F5B">
          <w:rPr>
            <w:rStyle w:val="ab"/>
            <w:sz w:val="28"/>
            <w:szCs w:val="28"/>
          </w:rPr>
          <w:t>-</w:t>
        </w:r>
        <w:r w:rsidRPr="006D4F5B">
          <w:rPr>
            <w:rStyle w:val="ab"/>
            <w:sz w:val="28"/>
            <w:szCs w:val="28"/>
          </w:rPr>
          <w:t xml:space="preserve"> </w:t>
        </w:r>
        <w:r w:rsidR="00B72A86" w:rsidRPr="006D4F5B">
          <w:rPr>
            <w:rStyle w:val="ab"/>
            <w:sz w:val="28"/>
            <w:szCs w:val="28"/>
          </w:rPr>
          <w:t>метрология Киевской Руси (XI-XII вв.).</w:t>
        </w:r>
      </w:hyperlink>
      <w:r w:rsidR="00B72A86" w:rsidRPr="008E5196">
        <w:rPr>
          <w:sz w:val="28"/>
          <w:szCs w:val="28"/>
        </w:rPr>
        <w:t xml:space="preserve"> </w:t>
      </w:r>
    </w:p>
    <w:p w:rsidR="00B72A86" w:rsidRPr="008E5196" w:rsidRDefault="00BA5143" w:rsidP="00BA5143">
      <w:pPr>
        <w:widowControl w:val="0"/>
        <w:autoSpaceDE w:val="0"/>
        <w:autoSpaceDN w:val="0"/>
        <w:adjustRightInd w:val="0"/>
        <w:spacing w:line="360" w:lineRule="auto"/>
        <w:ind w:left="60"/>
        <w:jc w:val="both"/>
        <w:rPr>
          <w:sz w:val="28"/>
          <w:szCs w:val="28"/>
        </w:rPr>
      </w:pPr>
      <w:r w:rsidRPr="008E5196">
        <w:rPr>
          <w:sz w:val="28"/>
          <w:szCs w:val="28"/>
        </w:rPr>
        <w:t xml:space="preserve">    </w:t>
      </w:r>
      <w:r w:rsidR="00B72A86" w:rsidRPr="008E5196">
        <w:rPr>
          <w:sz w:val="28"/>
          <w:szCs w:val="28"/>
        </w:rPr>
        <w:t>Практика ремесел, торговли и строительства привела к созданию системы мер, удовлетворявшей потребности того времени, оказавшейся устойчивой на протяжении ряда столетий и дошедшей до наших времен. Русские строители усовершенствовали систему мер длины, которая включала версту, сажень, локоть и пядь (</w:t>
      </w:r>
      <w:smartTag w:uri="urn:schemas-microsoft-com:office:smarttags" w:element="metricconverter">
        <w:smartTagPr>
          <w:attr w:name="ProductID" w:val="1189,5 м"/>
        </w:smartTagPr>
        <w:r w:rsidR="00B72A86" w:rsidRPr="008E5196">
          <w:rPr>
            <w:sz w:val="28"/>
            <w:szCs w:val="28"/>
          </w:rPr>
          <w:t>1189,5 м</w:t>
        </w:r>
      </w:smartTag>
      <w:r w:rsidR="00B72A86" w:rsidRPr="008E5196"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152 см"/>
        </w:smartTagPr>
        <w:r w:rsidR="00B72A86" w:rsidRPr="008E5196">
          <w:rPr>
            <w:sz w:val="28"/>
            <w:szCs w:val="28"/>
          </w:rPr>
          <w:t>152 см</w:t>
        </w:r>
      </w:smartTag>
      <w:r w:rsidR="00B72A86" w:rsidRPr="008E5196"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51 см"/>
        </w:smartTagPr>
        <w:r w:rsidR="00B72A86" w:rsidRPr="008E5196">
          <w:rPr>
            <w:sz w:val="28"/>
            <w:szCs w:val="28"/>
          </w:rPr>
          <w:t>51 см</w:t>
        </w:r>
      </w:smartTag>
      <w:r w:rsidR="00B72A86" w:rsidRPr="008E5196"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19 см"/>
        </w:smartTagPr>
        <w:r w:rsidR="00B72A86" w:rsidRPr="008E5196">
          <w:rPr>
            <w:sz w:val="28"/>
            <w:szCs w:val="28"/>
          </w:rPr>
          <w:t>19 см</w:t>
        </w:r>
      </w:smartTag>
      <w:r w:rsidR="00B72A86" w:rsidRPr="008E5196">
        <w:rPr>
          <w:sz w:val="28"/>
          <w:szCs w:val="28"/>
        </w:rPr>
        <w:t>). Соотношения между этими величинами примерно следующие: 1 верстая: 780 саженям 2З30 локтях 6260 пядям.</w:t>
      </w: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E5196">
        <w:rPr>
          <w:sz w:val="28"/>
          <w:szCs w:val="28"/>
        </w:rPr>
        <w:t xml:space="preserve">В Древней Руси были разработаны и меры объема сыпучих тел и жидкостей. </w:t>
      </w: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E5196">
        <w:rPr>
          <w:sz w:val="28"/>
          <w:szCs w:val="28"/>
        </w:rPr>
        <w:t>Для мер жидкости наиболее употребительными являлись бочка, ведро, корчага. В качестве мер веса использовались берковец, пуд, гривна, гривенка, золотник. Такая мера веса, как пуд, существует и в настоящее время (</w:t>
      </w:r>
      <w:smartTag w:uri="urn:schemas-microsoft-com:office:smarttags" w:element="metricconverter">
        <w:smartTagPr>
          <w:attr w:name="ProductID" w:val="16 кг"/>
        </w:smartTagPr>
        <w:r w:rsidRPr="008E5196">
          <w:rPr>
            <w:sz w:val="28"/>
            <w:szCs w:val="28"/>
          </w:rPr>
          <w:t>16 кг</w:t>
        </w:r>
      </w:smartTag>
      <w:r w:rsidRPr="008E5196">
        <w:rPr>
          <w:sz w:val="28"/>
          <w:szCs w:val="28"/>
        </w:rPr>
        <w:t>).</w:t>
      </w: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E5196">
        <w:rPr>
          <w:sz w:val="28"/>
          <w:szCs w:val="28"/>
        </w:rPr>
        <w:t>В этот период были разработаны и основные правила взвешивания. Весовщики не должны были касаться руками весов и гирь в момент определения равновесия. Практиковалась перемена местами гирь и товара на чашках весов. Эти факты можно рассматривать как зарождение еще в эпоху Киевской Руси службы единства измерений.</w:t>
      </w:r>
    </w:p>
    <w:p w:rsidR="00B72A86" w:rsidRPr="008E5196" w:rsidRDefault="00BA5143" w:rsidP="00BA5143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435C6">
        <w:rPr>
          <w:sz w:val="28"/>
          <w:szCs w:val="28"/>
        </w:rPr>
        <w:t xml:space="preserve"> </w:t>
      </w:r>
      <w:r w:rsidR="00B72A86" w:rsidRPr="007435C6">
        <w:rPr>
          <w:sz w:val="28"/>
          <w:szCs w:val="28"/>
        </w:rPr>
        <w:t>Второй период</w:t>
      </w:r>
      <w:r w:rsidR="007435C6">
        <w:rPr>
          <w:sz w:val="28"/>
          <w:szCs w:val="28"/>
        </w:rPr>
        <w:t xml:space="preserve"> </w:t>
      </w:r>
      <w:r w:rsidR="00B72A86" w:rsidRPr="008E5196">
        <w:rPr>
          <w:sz w:val="28"/>
          <w:szCs w:val="28"/>
        </w:rPr>
        <w:t>-</w:t>
      </w:r>
      <w:r w:rsidR="007435C6">
        <w:rPr>
          <w:sz w:val="28"/>
          <w:szCs w:val="28"/>
        </w:rPr>
        <w:t xml:space="preserve"> </w:t>
      </w:r>
      <w:r w:rsidR="00B72A86" w:rsidRPr="008E5196">
        <w:rPr>
          <w:sz w:val="28"/>
          <w:szCs w:val="28"/>
        </w:rPr>
        <w:t>метрология эпохи феодальной раздробленности Руси и татаро-монгольского ига (XIII в. - первая половина XV в.).</w:t>
      </w:r>
    </w:p>
    <w:p w:rsidR="00B72A86" w:rsidRPr="008E5196" w:rsidRDefault="00BA5143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E5196"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>В этот период продолжали применять меры длины, разработанные в Киевской Руси: версту, сажень, локоть, пядь. Однако вследствие раздробленности государства использовались местные меры длины (волок и гон) и площади.</w:t>
      </w:r>
    </w:p>
    <w:p w:rsidR="00B72A86" w:rsidRPr="008E5196" w:rsidRDefault="007435C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>В конце XV в. появилась мера площади - десятина, которая представляла собой квадрат со стороной, равной десятой доле версты (150 сажен), откуда и произошло наименование "десятина".</w:t>
      </w: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E5196">
        <w:rPr>
          <w:sz w:val="28"/>
          <w:szCs w:val="28"/>
        </w:rPr>
        <w:t>В этот период появился ряд местных мер, из которых особенно устойчивыми оказались меры Новгорода, Пскова и Северодвинской земли.</w:t>
      </w: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E5196">
        <w:rPr>
          <w:sz w:val="28"/>
          <w:szCs w:val="28"/>
        </w:rPr>
        <w:t xml:space="preserve">В этот период были сделаны первые попытки измерения времени. В </w:t>
      </w:r>
      <w:smartTag w:uri="urn:schemas-microsoft-com:office:smarttags" w:element="metricconverter">
        <w:smartTagPr>
          <w:attr w:name="ProductID" w:val="1404 г"/>
        </w:smartTagPr>
        <w:r w:rsidRPr="008E5196">
          <w:rPr>
            <w:sz w:val="28"/>
            <w:szCs w:val="28"/>
          </w:rPr>
          <w:t>1404 г</w:t>
        </w:r>
      </w:smartTag>
      <w:r w:rsidRPr="008E5196">
        <w:rPr>
          <w:sz w:val="28"/>
          <w:szCs w:val="28"/>
        </w:rPr>
        <w:t xml:space="preserve">. "по </w:t>
      </w:r>
      <w:r w:rsidRPr="008E5196">
        <w:rPr>
          <w:sz w:val="28"/>
          <w:szCs w:val="28"/>
        </w:rPr>
        <w:lastRenderedPageBreak/>
        <w:t>распоряжению великого князя московского Василия I в Кремле были установлены часы башенного типа. Аналогичные часы были смонтированы в Пскове и Новгороде.</w:t>
      </w:r>
    </w:p>
    <w:p w:rsidR="00B72A86" w:rsidRPr="008E5196" w:rsidRDefault="007435C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>Разобщенность Руси привела к тому, что была разрушена устоявшаяся метрологическая система измерения длины и веса.</w:t>
      </w:r>
    </w:p>
    <w:p w:rsidR="00B72A86" w:rsidRPr="008E5196" w:rsidRDefault="00BA5143" w:rsidP="00BA5143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E5196">
        <w:rPr>
          <w:i/>
          <w:sz w:val="28"/>
          <w:szCs w:val="28"/>
        </w:rPr>
        <w:t xml:space="preserve">    </w:t>
      </w:r>
      <w:r w:rsidRPr="008E5196">
        <w:rPr>
          <w:sz w:val="28"/>
          <w:szCs w:val="28"/>
        </w:rPr>
        <w:t xml:space="preserve"> 3.3 </w:t>
      </w:r>
      <w:r w:rsidR="00B72A86" w:rsidRPr="007435C6">
        <w:rPr>
          <w:sz w:val="28"/>
          <w:szCs w:val="28"/>
        </w:rPr>
        <w:t>Третий период</w:t>
      </w:r>
      <w:r w:rsidR="00B72A86" w:rsidRPr="008E5196">
        <w:rPr>
          <w:sz w:val="28"/>
          <w:szCs w:val="28"/>
        </w:rPr>
        <w:t xml:space="preserve"> - метрология образования и укрепления Московского государства (XV-XVII вв.).</w:t>
      </w:r>
    </w:p>
    <w:p w:rsidR="00B72A86" w:rsidRPr="008E5196" w:rsidRDefault="00BA5143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E5196">
        <w:rPr>
          <w:sz w:val="28"/>
          <w:szCs w:val="28"/>
        </w:rPr>
        <w:t xml:space="preserve">    </w:t>
      </w:r>
      <w:r w:rsidR="007435C6">
        <w:rPr>
          <w:sz w:val="28"/>
          <w:szCs w:val="28"/>
        </w:rPr>
        <w:t xml:space="preserve"> </w:t>
      </w:r>
      <w:r w:rsidRPr="008E5196">
        <w:rPr>
          <w:sz w:val="28"/>
          <w:szCs w:val="28"/>
        </w:rPr>
        <w:t xml:space="preserve"> </w:t>
      </w:r>
      <w:r w:rsidR="00B72A86" w:rsidRPr="008E5196">
        <w:rPr>
          <w:sz w:val="28"/>
          <w:szCs w:val="28"/>
        </w:rPr>
        <w:t>XV в. - период объединения Руси вокруг Московского княжества в условиях ослабевающего с каждым десятилетием татаро-монгольского ига, роста международных связей России и укрепления великокняжеской власти.</w:t>
      </w: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E5196">
        <w:rPr>
          <w:sz w:val="28"/>
          <w:szCs w:val="28"/>
        </w:rPr>
        <w:t>Государственная политика была направлена на упорядочение единиц измерений, придание большей стройности, полноты и законности всей системе мер и весов. Мероприятия по унификации единиц измерения распространялись главным образом на города, торги, ярмарки и другие торговые объекты.</w:t>
      </w:r>
    </w:p>
    <w:p w:rsidR="00B72A86" w:rsidRPr="008E5196" w:rsidRDefault="007435C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72A86" w:rsidRPr="008E5196">
        <w:rPr>
          <w:sz w:val="28"/>
          <w:szCs w:val="28"/>
        </w:rPr>
        <w:t xml:space="preserve">Двинская грамота Ивана Грозного о новых печатных мерах (осьминах) от 21 декабря </w:t>
      </w:r>
      <w:smartTag w:uri="urn:schemas-microsoft-com:office:smarttags" w:element="metricconverter">
        <w:smartTagPr>
          <w:attr w:name="ProductID" w:val="1550 г"/>
        </w:smartTagPr>
        <w:r w:rsidR="00B72A86" w:rsidRPr="008E5196">
          <w:rPr>
            <w:sz w:val="28"/>
            <w:szCs w:val="28"/>
          </w:rPr>
          <w:t>1550 г</w:t>
        </w:r>
      </w:smartTag>
      <w:r w:rsidR="00B72A86" w:rsidRPr="008E5196">
        <w:rPr>
          <w:sz w:val="28"/>
          <w:szCs w:val="28"/>
        </w:rPr>
        <w:t>. являлась исторически важным документом, внедряющим систему мер и весов. Она опиралась на органы земского самоуправления и на порядок передачи верных значений единиц измерения от образцовых мер к рабочим. Повсеместно в государстве вводились московские образцы.</w:t>
      </w:r>
    </w:p>
    <w:p w:rsidR="00B72A86" w:rsidRPr="008E5196" w:rsidRDefault="007435C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>В качестве весовых мер использовались пуд, гривна, фунт и литра, в качестве угловых-градус и румб. Градус представлял собой l/360 часть окружности, а румб</w:t>
      </w:r>
      <w:r>
        <w:rPr>
          <w:sz w:val="28"/>
          <w:szCs w:val="28"/>
        </w:rPr>
        <w:t xml:space="preserve"> </w:t>
      </w:r>
      <w:r w:rsidR="00B72A86" w:rsidRPr="008E519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B72A86" w:rsidRPr="008E5196">
        <w:rPr>
          <w:sz w:val="28"/>
          <w:szCs w:val="28"/>
        </w:rPr>
        <w:t>1/32 часть круга. Он использовался в основном для определения направления относительно сторон горизонта.</w:t>
      </w:r>
    </w:p>
    <w:p w:rsidR="00B72A86" w:rsidRPr="008E5196" w:rsidRDefault="00B72A8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E5196">
        <w:rPr>
          <w:sz w:val="28"/>
          <w:szCs w:val="28"/>
        </w:rPr>
        <w:t>В этот период была сделана настойчивая попытка ввести в Московском государстве единство мер и весов.</w:t>
      </w:r>
    </w:p>
    <w:p w:rsidR="00B72A86" w:rsidRPr="008E5196" w:rsidRDefault="00134949" w:rsidP="00BA5143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E5196">
        <w:rPr>
          <w:i/>
          <w:sz w:val="28"/>
          <w:szCs w:val="28"/>
        </w:rPr>
        <w:t xml:space="preserve">    </w:t>
      </w:r>
      <w:r w:rsidR="000242A7" w:rsidRPr="008E5196">
        <w:rPr>
          <w:i/>
          <w:sz w:val="28"/>
          <w:szCs w:val="28"/>
        </w:rPr>
        <w:t xml:space="preserve"> </w:t>
      </w:r>
      <w:r w:rsidRPr="008E5196">
        <w:rPr>
          <w:i/>
          <w:sz w:val="28"/>
          <w:szCs w:val="28"/>
        </w:rPr>
        <w:t xml:space="preserve"> </w:t>
      </w:r>
      <w:r w:rsidRPr="008E5196">
        <w:rPr>
          <w:sz w:val="28"/>
          <w:szCs w:val="28"/>
        </w:rPr>
        <w:t>3.4</w:t>
      </w:r>
      <w:r w:rsidR="000242A7" w:rsidRPr="008E5196">
        <w:rPr>
          <w:sz w:val="28"/>
          <w:szCs w:val="28"/>
        </w:rPr>
        <w:t xml:space="preserve"> </w:t>
      </w:r>
      <w:r w:rsidR="00B72A86" w:rsidRPr="007435C6">
        <w:rPr>
          <w:sz w:val="28"/>
          <w:szCs w:val="28"/>
        </w:rPr>
        <w:t>Четвертый период</w:t>
      </w:r>
      <w:r w:rsidR="00B72A86" w:rsidRPr="008E5196">
        <w:rPr>
          <w:sz w:val="28"/>
          <w:szCs w:val="28"/>
        </w:rPr>
        <w:t xml:space="preserve"> - метрологическая деятельность Российской академии наук с 1770 по </w:t>
      </w:r>
      <w:smartTag w:uri="urn:schemas-microsoft-com:office:smarttags" w:element="metricconverter">
        <w:smartTagPr>
          <w:attr w:name="ProductID" w:val="1800 г"/>
        </w:smartTagPr>
        <w:r w:rsidR="00B72A86" w:rsidRPr="008E5196">
          <w:rPr>
            <w:sz w:val="28"/>
            <w:szCs w:val="28"/>
          </w:rPr>
          <w:t>1800 г</w:t>
        </w:r>
      </w:smartTag>
      <w:r w:rsidR="00B72A86" w:rsidRPr="008E5196">
        <w:rPr>
          <w:sz w:val="28"/>
          <w:szCs w:val="28"/>
        </w:rPr>
        <w:t>. (XVIII в.).</w:t>
      </w:r>
    </w:p>
    <w:p w:rsidR="00B72A86" w:rsidRPr="008E5196" w:rsidRDefault="00134949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E5196"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 xml:space="preserve">Осуществление поставленной Петром I задачи "прорубить окно в Европу", повлекшее за собой расширение культурных, научных, производственных и торговых связей с Западом, отразилось на метрологии как петровской, так и </w:t>
      </w:r>
      <w:r w:rsidR="00B72A86" w:rsidRPr="008E5196">
        <w:rPr>
          <w:sz w:val="28"/>
          <w:szCs w:val="28"/>
        </w:rPr>
        <w:lastRenderedPageBreak/>
        <w:t>послепетровской эпохи.</w:t>
      </w:r>
    </w:p>
    <w:p w:rsidR="00B72A86" w:rsidRPr="008E5196" w:rsidRDefault="007435C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>В этот период развитие системы русских мер получило ряд особенностей, к которым следует отнести увеличение количества малых мер, повышающих точность измерений, сближение русских мер длины с английскими, введение некоторых дополнительных английских мер.</w:t>
      </w:r>
    </w:p>
    <w:p w:rsidR="00B72A86" w:rsidRPr="008E5196" w:rsidRDefault="007435C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 xml:space="preserve">Петр </w:t>
      </w:r>
      <w:r w:rsidRPr="008E5196">
        <w:rPr>
          <w:sz w:val="28"/>
          <w:szCs w:val="28"/>
        </w:rPr>
        <w:t>I</w:t>
      </w:r>
      <w:r w:rsidR="00B72A86" w:rsidRPr="008E5196">
        <w:rPr>
          <w:sz w:val="28"/>
          <w:szCs w:val="28"/>
        </w:rPr>
        <w:t xml:space="preserve"> организовал ввоз из-за границы в Россию измерительных приборов, столь необходимых для армии и флота. B </w:t>
      </w:r>
      <w:smartTag w:uri="urn:schemas-microsoft-com:office:smarttags" w:element="metricconverter">
        <w:smartTagPr>
          <w:attr w:name="ProductID" w:val="1725 г"/>
        </w:smartTagPr>
        <w:r w:rsidR="00B72A86" w:rsidRPr="008E5196">
          <w:rPr>
            <w:sz w:val="28"/>
            <w:szCs w:val="28"/>
          </w:rPr>
          <w:t>1725 г</w:t>
        </w:r>
      </w:smartTag>
      <w:r w:rsidR="00B72A86" w:rsidRPr="008E5196">
        <w:rPr>
          <w:sz w:val="28"/>
          <w:szCs w:val="28"/>
        </w:rPr>
        <w:t>. по его идее была создана Российская академия наук, которая разработала ряд руководств по использованию системы единиц в различных измерениях.</w:t>
      </w:r>
    </w:p>
    <w:p w:rsidR="00B72A86" w:rsidRPr="008E5196" w:rsidRDefault="007435C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>На многих оружейных заводах организовывались контрольно-измерительные лаборатории. Для обеспечения их работы российская система единиц длины была дополнена еще двумя английскими - футом и дюймом. Введение их было вызвано также необходимостью осуществлять заказы на строительство кораблей за границей.</w:t>
      </w:r>
    </w:p>
    <w:p w:rsidR="00B72A86" w:rsidRPr="008E5196" w:rsidRDefault="007435C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>В это же время в качестве единицы площади стал ис</w:t>
      </w:r>
      <w:r>
        <w:rPr>
          <w:sz w:val="28"/>
          <w:szCs w:val="28"/>
        </w:rPr>
        <w:t>пользоваться квадратный метр (м)</w:t>
      </w:r>
      <w:r w:rsidR="00B72A86" w:rsidRPr="008E5196">
        <w:rPr>
          <w:sz w:val="28"/>
          <w:szCs w:val="28"/>
        </w:rPr>
        <w:t>.</w:t>
      </w:r>
    </w:p>
    <w:p w:rsidR="00B72A86" w:rsidRPr="008E5196" w:rsidRDefault="007435C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700 г"/>
        </w:smartTagPr>
        <w:r w:rsidR="00B72A86" w:rsidRPr="008E5196">
          <w:rPr>
            <w:sz w:val="28"/>
            <w:szCs w:val="28"/>
          </w:rPr>
          <w:t>1700 г</w:t>
        </w:r>
      </w:smartTag>
      <w:r w:rsidR="00B72A86" w:rsidRPr="008E5196">
        <w:rPr>
          <w:sz w:val="28"/>
          <w:szCs w:val="28"/>
        </w:rPr>
        <w:t>. Петр 1 издал указ, согласно которому сутки делились на две равные части (по 12 часов каждая). Начало суток было перенесено на строго определенное время - полночь. Деление суток производилось с помощью часов: 12 часов дня отмечалось выстрелом из пушки, установленной на бастионе Петропавловской крепости.</w:t>
      </w:r>
    </w:p>
    <w:p w:rsidR="00B72A86" w:rsidRPr="008E5196" w:rsidRDefault="000242A7" w:rsidP="000242A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E5196">
        <w:rPr>
          <w:sz w:val="28"/>
          <w:szCs w:val="28"/>
        </w:rPr>
        <w:t xml:space="preserve">     3.5 </w:t>
      </w:r>
      <w:r w:rsidR="00B72A86" w:rsidRPr="007435C6">
        <w:rPr>
          <w:sz w:val="28"/>
          <w:szCs w:val="28"/>
        </w:rPr>
        <w:t>Пятый период</w:t>
      </w:r>
      <w:r w:rsidR="00B72A86" w:rsidRPr="008E5196">
        <w:rPr>
          <w:sz w:val="28"/>
          <w:szCs w:val="28"/>
        </w:rPr>
        <w:t xml:space="preserve"> - зарождение метрической системы (1800- 1900 гг.).</w:t>
      </w:r>
    </w:p>
    <w:p w:rsidR="00B72A86" w:rsidRPr="008E5196" w:rsidRDefault="000242A7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E5196"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 xml:space="preserve">Революционное правительство Франции в </w:t>
      </w:r>
      <w:smartTag w:uri="urn:schemas-microsoft-com:office:smarttags" w:element="metricconverter">
        <w:smartTagPr>
          <w:attr w:name="ProductID" w:val="1799 г"/>
        </w:smartTagPr>
        <w:r w:rsidR="00B72A86" w:rsidRPr="008E5196">
          <w:rPr>
            <w:sz w:val="28"/>
            <w:szCs w:val="28"/>
          </w:rPr>
          <w:t>1799 г</w:t>
        </w:r>
      </w:smartTag>
      <w:r w:rsidR="00B72A86" w:rsidRPr="008E5196">
        <w:rPr>
          <w:sz w:val="28"/>
          <w:szCs w:val="28"/>
        </w:rPr>
        <w:t>. ввело метрическую систему мер, которую предлагалось использовать всеми государствами.</w:t>
      </w:r>
    </w:p>
    <w:p w:rsidR="00B72A86" w:rsidRPr="008E5196" w:rsidRDefault="007435C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>Этот период характерен централизацией метрологической деятельности и началом широкого участия русских ученых в работе международных метрологических организаций. Указом "О системе Российских мер и весов" (</w:t>
      </w:r>
      <w:smartTag w:uri="urn:schemas-microsoft-com:office:smarttags" w:element="metricconverter">
        <w:smartTagPr>
          <w:attr w:name="ProductID" w:val="1835 г"/>
        </w:smartTagPr>
        <w:r w:rsidR="00B72A86" w:rsidRPr="008E5196">
          <w:rPr>
            <w:sz w:val="28"/>
            <w:szCs w:val="28"/>
          </w:rPr>
          <w:t>1835 г</w:t>
        </w:r>
      </w:smartTag>
      <w:r w:rsidR="00B72A86" w:rsidRPr="008E5196">
        <w:rPr>
          <w:sz w:val="28"/>
          <w:szCs w:val="28"/>
        </w:rPr>
        <w:t xml:space="preserve">.) были утверждены эталоны длины и массы. Эталон длины представлял собой платиновую сажень, равную 7 английским футам, и платиновый фунт, совпадающий по весу с бронзовым золоченым фунтом </w:t>
      </w:r>
      <w:smartTag w:uri="urn:schemas-microsoft-com:office:smarttags" w:element="metricconverter">
        <w:smartTagPr>
          <w:attr w:name="ProductID" w:val="1747 г"/>
        </w:smartTagPr>
        <w:r w:rsidR="00B72A86" w:rsidRPr="008E5196">
          <w:rPr>
            <w:sz w:val="28"/>
            <w:szCs w:val="28"/>
          </w:rPr>
          <w:t>1747 г</w:t>
        </w:r>
      </w:smartTag>
      <w:r w:rsidR="00B72A86" w:rsidRPr="008E5196">
        <w:rPr>
          <w:sz w:val="28"/>
          <w:szCs w:val="28"/>
        </w:rPr>
        <w:t xml:space="preserve">. В 1842 т. на </w:t>
      </w:r>
      <w:r w:rsidR="00B72A86" w:rsidRPr="008E5196">
        <w:rPr>
          <w:sz w:val="28"/>
          <w:szCs w:val="28"/>
        </w:rPr>
        <w:lastRenderedPageBreak/>
        <w:t>территории Петропавловской крепости и специально построенном здании было открыто Депо образцовых мер и весов. В этом метрологическом учреждении не только хранились эталоны и их копии, но и изготовлялись образцовые меры для местных органов.</w:t>
      </w:r>
    </w:p>
    <w:p w:rsidR="00B72A86" w:rsidRPr="008E5196" w:rsidRDefault="007435C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849 г"/>
        </w:smartTagPr>
        <w:r w:rsidR="00B72A86" w:rsidRPr="008E5196">
          <w:rPr>
            <w:sz w:val="28"/>
            <w:szCs w:val="28"/>
          </w:rPr>
          <w:t>1849 г</w:t>
        </w:r>
      </w:smartTag>
      <w:r w:rsidR="00B72A86" w:rsidRPr="008E5196">
        <w:rPr>
          <w:sz w:val="28"/>
          <w:szCs w:val="28"/>
        </w:rPr>
        <w:t>. вышел капитальный труд "Общая метрология", разработанный Ф. И. Петрушевским и удостоенный Императорской академией демидовской премии.</w:t>
      </w:r>
    </w:p>
    <w:p w:rsidR="00B72A86" w:rsidRPr="008E5196" w:rsidRDefault="007435C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869 г"/>
        </w:smartTagPr>
        <w:r w:rsidR="00B72A86" w:rsidRPr="008E5196">
          <w:rPr>
            <w:sz w:val="28"/>
            <w:szCs w:val="28"/>
          </w:rPr>
          <w:t>1869 г</w:t>
        </w:r>
      </w:smartTag>
      <w:r w:rsidR="00B72A86" w:rsidRPr="008E5196">
        <w:rPr>
          <w:sz w:val="28"/>
          <w:szCs w:val="28"/>
        </w:rPr>
        <w:t xml:space="preserve">. петербургские академики Б. С. Якоби, Г. И. Вильд и О. В. Струве направили в Парижскую академию наук доклад с предложением изготовить новые международные прототипы метра, килограмма и распределить их копии между заинтересованными государствами. Это предложение было принято. В мае </w:t>
      </w:r>
      <w:smartTag w:uri="urn:schemas-microsoft-com:office:smarttags" w:element="metricconverter">
        <w:smartTagPr>
          <w:attr w:name="ProductID" w:val="1875 г"/>
        </w:smartTagPr>
        <w:r w:rsidR="00B72A86" w:rsidRPr="008E5196">
          <w:rPr>
            <w:sz w:val="28"/>
            <w:szCs w:val="28"/>
          </w:rPr>
          <w:t>1875 г</w:t>
        </w:r>
      </w:smartTag>
      <w:r w:rsidR="00B72A86" w:rsidRPr="008E5196">
        <w:rPr>
          <w:sz w:val="28"/>
          <w:szCs w:val="28"/>
        </w:rPr>
        <w:t>. была подписана Метрическая конвенция. В соответствии с этим документом Россия получила платино-иридиевые эталоны единицы массы № 12 и 26 и эталоны единицы длины N 11 и 28, которые были доставлены в новое здание Депо образцовых мер и весов.</w:t>
      </w:r>
    </w:p>
    <w:p w:rsidR="00B72A86" w:rsidRPr="008E5196" w:rsidRDefault="00C5365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892 г"/>
        </w:smartTagPr>
        <w:r w:rsidR="00B72A86" w:rsidRPr="008E5196">
          <w:rPr>
            <w:sz w:val="28"/>
            <w:szCs w:val="28"/>
          </w:rPr>
          <w:t>1892 г</w:t>
        </w:r>
      </w:smartTag>
      <w:r w:rsidR="006A3C85">
        <w:rPr>
          <w:sz w:val="28"/>
          <w:szCs w:val="28"/>
        </w:rPr>
        <w:t xml:space="preserve">. управляющим </w:t>
      </w:r>
      <w:r w:rsidR="00B72A86" w:rsidRPr="008E5196">
        <w:rPr>
          <w:sz w:val="28"/>
          <w:szCs w:val="28"/>
        </w:rPr>
        <w:t xml:space="preserve">Депо был назначен Д. И. Менделеев, который много сделал для развития отечественной метрологии. Д. И. Менделеев (1834-1907 гг.) является основоположником научного подхода в развитии метрологии. Время с 1892 по </w:t>
      </w:r>
      <w:smartTag w:uri="urn:schemas-microsoft-com:office:smarttags" w:element="metricconverter">
        <w:smartTagPr>
          <w:attr w:name="ProductID" w:val="1918 г"/>
        </w:smartTagPr>
        <w:r w:rsidR="00B72A86" w:rsidRPr="008E5196">
          <w:rPr>
            <w:sz w:val="28"/>
            <w:szCs w:val="28"/>
          </w:rPr>
          <w:t>1918 г</w:t>
        </w:r>
      </w:smartTag>
      <w:r w:rsidR="00B72A86" w:rsidRPr="008E5196">
        <w:rPr>
          <w:sz w:val="28"/>
          <w:szCs w:val="28"/>
        </w:rPr>
        <w:t xml:space="preserve">. называют менделеевским этапом развития метрологии. Это этап научного становления метрологии и активного внедрения ее в народное хозяйство. В </w:t>
      </w:r>
      <w:smartTag w:uri="urn:schemas-microsoft-com:office:smarttags" w:element="metricconverter">
        <w:smartTagPr>
          <w:attr w:name="ProductID" w:val="1893 г"/>
        </w:smartTagPr>
        <w:r w:rsidR="00B72A86" w:rsidRPr="008E5196">
          <w:rPr>
            <w:sz w:val="28"/>
            <w:szCs w:val="28"/>
          </w:rPr>
          <w:t>1893 г</w:t>
        </w:r>
      </w:smartTag>
      <w:r w:rsidR="00B72A86" w:rsidRPr="008E5196">
        <w:rPr>
          <w:sz w:val="28"/>
          <w:szCs w:val="28"/>
        </w:rPr>
        <w:t xml:space="preserve">. Д. И. Менделеев преобразует Депо образцовых мер и весов в Главную палату мер и весов-одно из первых в мире научно-исследовательских учреждений метрологического профиля. Ученый утверждал, что "наука начинается... с тех пор, как начинают измерять; точная наука немыслима без меры". Однако ему не удалось в полной мере внедрить метрическую систему в народное хозяйство. С </w:t>
      </w:r>
      <w:smartTag w:uri="urn:schemas-microsoft-com:office:smarttags" w:element="metricconverter">
        <w:smartTagPr>
          <w:attr w:name="ProductID" w:val="1899 г"/>
        </w:smartTagPr>
        <w:r w:rsidR="00B72A86" w:rsidRPr="008E5196">
          <w:rPr>
            <w:sz w:val="28"/>
            <w:szCs w:val="28"/>
          </w:rPr>
          <w:t>1899 г</w:t>
        </w:r>
      </w:smartTag>
      <w:r w:rsidR="00B72A86" w:rsidRPr="008E5196">
        <w:rPr>
          <w:sz w:val="28"/>
          <w:szCs w:val="28"/>
        </w:rPr>
        <w:t>. она применялась в стране факультативно наряду со старой русской и британской (дюймовой) системами.</w:t>
      </w:r>
    </w:p>
    <w:p w:rsidR="00B72A86" w:rsidRPr="008E5196" w:rsidRDefault="008D0312" w:rsidP="000242A7">
      <w:pPr>
        <w:widowControl w:val="0"/>
        <w:numPr>
          <w:ilvl w:val="1"/>
          <w:numId w:val="7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E5196">
        <w:rPr>
          <w:i/>
          <w:sz w:val="28"/>
          <w:szCs w:val="28"/>
        </w:rPr>
        <w:t xml:space="preserve"> </w:t>
      </w:r>
      <w:r w:rsidR="00B72A86" w:rsidRPr="00C53656">
        <w:rPr>
          <w:sz w:val="28"/>
          <w:szCs w:val="28"/>
        </w:rPr>
        <w:t>Шестой период</w:t>
      </w:r>
      <w:r w:rsidR="00B72A86" w:rsidRPr="008E5196">
        <w:rPr>
          <w:sz w:val="28"/>
          <w:szCs w:val="28"/>
        </w:rPr>
        <w:t xml:space="preserve"> - повсеместное внедр</w:t>
      </w:r>
      <w:r w:rsidR="00C53656">
        <w:rPr>
          <w:sz w:val="28"/>
          <w:szCs w:val="28"/>
        </w:rPr>
        <w:t xml:space="preserve">ение метрической системы во все </w:t>
      </w:r>
      <w:r w:rsidR="00B72A86" w:rsidRPr="008E5196">
        <w:rPr>
          <w:sz w:val="28"/>
          <w:szCs w:val="28"/>
        </w:rPr>
        <w:t xml:space="preserve">области народного хозяйства России (с </w:t>
      </w:r>
      <w:smartTag w:uri="urn:schemas-microsoft-com:office:smarttags" w:element="metricconverter">
        <w:smartTagPr>
          <w:attr w:name="ProductID" w:val="1900 г"/>
        </w:smartTagPr>
        <w:r w:rsidR="00B72A86" w:rsidRPr="008E5196">
          <w:rPr>
            <w:sz w:val="28"/>
            <w:szCs w:val="28"/>
          </w:rPr>
          <w:t>1900 г</w:t>
        </w:r>
      </w:smartTag>
      <w:r w:rsidR="00B72A86" w:rsidRPr="008E5196">
        <w:rPr>
          <w:sz w:val="28"/>
          <w:szCs w:val="28"/>
        </w:rPr>
        <w:t>. и по настоящее время).</w:t>
      </w:r>
    </w:p>
    <w:p w:rsidR="00B72A86" w:rsidRPr="008E5196" w:rsidRDefault="000242A7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E5196">
        <w:rPr>
          <w:sz w:val="28"/>
          <w:szCs w:val="28"/>
        </w:rPr>
        <w:t xml:space="preserve">     </w:t>
      </w:r>
      <w:r w:rsidR="00C53656">
        <w:rPr>
          <w:sz w:val="28"/>
          <w:szCs w:val="28"/>
        </w:rPr>
        <w:t>14 сентября 1918</w:t>
      </w:r>
      <w:r w:rsidR="00B72A86" w:rsidRPr="008E5196">
        <w:rPr>
          <w:sz w:val="28"/>
          <w:szCs w:val="28"/>
        </w:rPr>
        <w:t xml:space="preserve">г. Совнарком РСФСР принял декрет "О введении </w:t>
      </w:r>
      <w:r w:rsidR="00B72A86" w:rsidRPr="008E5196">
        <w:rPr>
          <w:sz w:val="28"/>
          <w:szCs w:val="28"/>
        </w:rPr>
        <w:lastRenderedPageBreak/>
        <w:t>международной метрической системы мер и весов", который положил начало нормативному этапу развития отечественной метрологии. С этого момента важнейшие положения в области метрологии вводятся нормативными актами - поначалу постановлениями правительства, а позже (наряду с ними) нормативно-техническими документами разного уровня.</w:t>
      </w:r>
    </w:p>
    <w:p w:rsidR="00B72A86" w:rsidRPr="008E5196" w:rsidRDefault="00C53656" w:rsidP="00E5008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>Этот период характеризуется окончательным становлением метрологии как науки, созданием различных научно-исследовательских институтов, занимающихся вопросами метрологии, широким внедрением метрической системы и созданием новых высокоточных измерительных систем, приборов и средств измерения.</w:t>
      </w:r>
    </w:p>
    <w:p w:rsidR="00B72A86" w:rsidRPr="008E5196" w:rsidRDefault="00C53656" w:rsidP="00E5008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72A86" w:rsidRPr="008E5196">
        <w:rPr>
          <w:sz w:val="28"/>
          <w:szCs w:val="28"/>
        </w:rPr>
        <w:t>В это время появляется система контроля за соблюдением различных мер и весов. Разрабатываются меры юридической ответственности должностных лиц за нарушение метрологических норм и правил.</w:t>
      </w:r>
    </w:p>
    <w:p w:rsidR="00B72A86" w:rsidRPr="008E5196" w:rsidRDefault="00B72A86" w:rsidP="00E50087">
      <w:pPr>
        <w:spacing w:line="360" w:lineRule="auto"/>
        <w:rPr>
          <w:sz w:val="28"/>
          <w:szCs w:val="28"/>
        </w:rPr>
      </w:pPr>
    </w:p>
    <w:p w:rsidR="00B72A86" w:rsidRPr="008E5196" w:rsidRDefault="00B72A86" w:rsidP="00E50087">
      <w:pPr>
        <w:spacing w:line="360" w:lineRule="auto"/>
        <w:rPr>
          <w:sz w:val="28"/>
          <w:szCs w:val="28"/>
        </w:rPr>
      </w:pPr>
    </w:p>
    <w:p w:rsidR="00A9164D" w:rsidRPr="008E5196" w:rsidRDefault="00A9164D" w:rsidP="00E50087">
      <w:pPr>
        <w:spacing w:line="360" w:lineRule="auto"/>
        <w:rPr>
          <w:sz w:val="28"/>
          <w:szCs w:val="28"/>
        </w:rPr>
      </w:pPr>
    </w:p>
    <w:p w:rsidR="00A9164D" w:rsidRPr="008E5196" w:rsidRDefault="00A9164D" w:rsidP="00E50087">
      <w:pPr>
        <w:spacing w:line="360" w:lineRule="auto"/>
        <w:rPr>
          <w:sz w:val="28"/>
          <w:szCs w:val="28"/>
        </w:rPr>
      </w:pPr>
    </w:p>
    <w:p w:rsidR="00A9164D" w:rsidRPr="008E5196" w:rsidRDefault="00A9164D" w:rsidP="00E50087">
      <w:pPr>
        <w:spacing w:line="360" w:lineRule="auto"/>
        <w:rPr>
          <w:sz w:val="28"/>
          <w:szCs w:val="28"/>
        </w:rPr>
      </w:pPr>
    </w:p>
    <w:p w:rsidR="00A9164D" w:rsidRPr="008E5196" w:rsidRDefault="00A9164D" w:rsidP="00E50087">
      <w:pPr>
        <w:spacing w:line="360" w:lineRule="auto"/>
        <w:rPr>
          <w:sz w:val="28"/>
          <w:szCs w:val="28"/>
        </w:rPr>
      </w:pPr>
    </w:p>
    <w:p w:rsidR="00A9164D" w:rsidRPr="008E5196" w:rsidRDefault="00A9164D" w:rsidP="00E50087">
      <w:pPr>
        <w:spacing w:line="360" w:lineRule="auto"/>
        <w:rPr>
          <w:sz w:val="28"/>
          <w:szCs w:val="28"/>
        </w:rPr>
      </w:pPr>
    </w:p>
    <w:p w:rsidR="00A9164D" w:rsidRPr="008E5196" w:rsidRDefault="00A9164D" w:rsidP="00E50087">
      <w:pPr>
        <w:spacing w:line="360" w:lineRule="auto"/>
        <w:rPr>
          <w:sz w:val="28"/>
          <w:szCs w:val="28"/>
        </w:rPr>
      </w:pPr>
    </w:p>
    <w:p w:rsidR="00856158" w:rsidRDefault="00856158" w:rsidP="008E5196">
      <w:pPr>
        <w:spacing w:line="360" w:lineRule="auto"/>
        <w:jc w:val="center"/>
        <w:rPr>
          <w:sz w:val="28"/>
          <w:szCs w:val="28"/>
        </w:rPr>
      </w:pPr>
    </w:p>
    <w:p w:rsidR="00856158" w:rsidRDefault="00856158" w:rsidP="008E5196">
      <w:pPr>
        <w:spacing w:line="360" w:lineRule="auto"/>
        <w:jc w:val="center"/>
        <w:rPr>
          <w:sz w:val="28"/>
          <w:szCs w:val="28"/>
        </w:rPr>
      </w:pPr>
    </w:p>
    <w:p w:rsidR="00856158" w:rsidRDefault="00856158" w:rsidP="008E5196">
      <w:pPr>
        <w:spacing w:line="360" w:lineRule="auto"/>
        <w:jc w:val="center"/>
        <w:rPr>
          <w:sz w:val="28"/>
          <w:szCs w:val="28"/>
        </w:rPr>
      </w:pPr>
    </w:p>
    <w:p w:rsidR="00856158" w:rsidRDefault="00856158" w:rsidP="008E5196">
      <w:pPr>
        <w:spacing w:line="360" w:lineRule="auto"/>
        <w:jc w:val="center"/>
        <w:rPr>
          <w:sz w:val="28"/>
          <w:szCs w:val="28"/>
        </w:rPr>
      </w:pPr>
    </w:p>
    <w:p w:rsidR="00856158" w:rsidRDefault="00856158" w:rsidP="008E5196">
      <w:pPr>
        <w:spacing w:line="360" w:lineRule="auto"/>
        <w:jc w:val="center"/>
        <w:rPr>
          <w:sz w:val="28"/>
          <w:szCs w:val="28"/>
        </w:rPr>
      </w:pPr>
    </w:p>
    <w:p w:rsidR="00856158" w:rsidRDefault="00856158" w:rsidP="008E5196">
      <w:pPr>
        <w:spacing w:line="360" w:lineRule="auto"/>
        <w:jc w:val="center"/>
        <w:rPr>
          <w:sz w:val="28"/>
          <w:szCs w:val="28"/>
        </w:rPr>
      </w:pPr>
    </w:p>
    <w:p w:rsidR="00856158" w:rsidRDefault="00856158" w:rsidP="008E5196">
      <w:pPr>
        <w:spacing w:line="360" w:lineRule="auto"/>
        <w:jc w:val="center"/>
        <w:rPr>
          <w:sz w:val="28"/>
          <w:szCs w:val="28"/>
        </w:rPr>
      </w:pPr>
    </w:p>
    <w:p w:rsidR="00856158" w:rsidRDefault="00856158" w:rsidP="008E5196">
      <w:pPr>
        <w:spacing w:line="360" w:lineRule="auto"/>
        <w:jc w:val="center"/>
        <w:rPr>
          <w:sz w:val="28"/>
          <w:szCs w:val="28"/>
        </w:rPr>
      </w:pPr>
    </w:p>
    <w:p w:rsidR="00856158" w:rsidRDefault="00856158" w:rsidP="007835C5">
      <w:pPr>
        <w:spacing w:line="360" w:lineRule="auto"/>
        <w:rPr>
          <w:sz w:val="28"/>
          <w:szCs w:val="28"/>
        </w:rPr>
      </w:pPr>
    </w:p>
    <w:p w:rsidR="000E0F48" w:rsidRPr="00502A9F" w:rsidRDefault="000E0F48" w:rsidP="00654630">
      <w:pPr>
        <w:pStyle w:val="a6"/>
        <w:jc w:val="center"/>
        <w:rPr>
          <w:sz w:val="28"/>
          <w:szCs w:val="28"/>
        </w:rPr>
      </w:pPr>
      <w:r w:rsidRPr="00502A9F">
        <w:rPr>
          <w:sz w:val="28"/>
          <w:szCs w:val="28"/>
        </w:rPr>
        <w:lastRenderedPageBreak/>
        <w:t>ЗАКЛЮЧЕНИЕ</w:t>
      </w:r>
    </w:p>
    <w:p w:rsidR="00654630" w:rsidRDefault="00654630" w:rsidP="0065463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E0F48" w:rsidRPr="00654630">
        <w:rPr>
          <w:sz w:val="28"/>
          <w:szCs w:val="28"/>
        </w:rPr>
        <w:t>В ходе проведенного исследования было достигнуты цели, поставленные во введении реферата.</w:t>
      </w:r>
    </w:p>
    <w:p w:rsidR="000E0F48" w:rsidRPr="00654630" w:rsidRDefault="00654630" w:rsidP="0065463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E0F48" w:rsidRPr="00654630">
        <w:rPr>
          <w:sz w:val="28"/>
          <w:szCs w:val="28"/>
        </w:rPr>
        <w:t xml:space="preserve">Для достижения цели исследования был решен следующий комплекс задач: изучены </w:t>
      </w:r>
      <w:r>
        <w:rPr>
          <w:sz w:val="28"/>
          <w:szCs w:val="28"/>
        </w:rPr>
        <w:t>исторические предпосылки возникновения метрологии</w:t>
      </w:r>
      <w:r w:rsidR="00D61CC5">
        <w:rPr>
          <w:sz w:val="28"/>
          <w:szCs w:val="28"/>
        </w:rPr>
        <w:t xml:space="preserve">, рассмотрены </w:t>
      </w:r>
      <w:r>
        <w:rPr>
          <w:sz w:val="28"/>
          <w:szCs w:val="28"/>
        </w:rPr>
        <w:t xml:space="preserve">этапы ее развития </w:t>
      </w:r>
      <w:r w:rsidR="000E0F48" w:rsidRPr="00654630">
        <w:rPr>
          <w:sz w:val="28"/>
          <w:szCs w:val="28"/>
        </w:rPr>
        <w:t xml:space="preserve">и </w:t>
      </w:r>
      <w:r>
        <w:rPr>
          <w:sz w:val="28"/>
          <w:szCs w:val="28"/>
        </w:rPr>
        <w:t>основные задачи</w:t>
      </w:r>
      <w:r w:rsidR="000E0F48" w:rsidRPr="00654630">
        <w:rPr>
          <w:sz w:val="28"/>
          <w:szCs w:val="28"/>
        </w:rPr>
        <w:t xml:space="preserve">. </w:t>
      </w:r>
    </w:p>
    <w:p w:rsidR="000E0F48" w:rsidRPr="00654630" w:rsidRDefault="00654630" w:rsidP="0065463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E0F48" w:rsidRPr="00654630">
        <w:rPr>
          <w:sz w:val="28"/>
          <w:szCs w:val="28"/>
        </w:rPr>
        <w:t xml:space="preserve">Мною получены комплексные знания по оформлению научных статей и рефератов, а также навыки работы с нормативными документами и методическими рекомендациями. </w:t>
      </w:r>
    </w:p>
    <w:p w:rsidR="000E0F48" w:rsidRPr="00654630" w:rsidRDefault="00654630" w:rsidP="0065463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E0F48" w:rsidRPr="00654630">
        <w:rPr>
          <w:sz w:val="28"/>
          <w:szCs w:val="28"/>
        </w:rPr>
        <w:t xml:space="preserve">Структура реферата соответствует требованиям </w:t>
      </w:r>
      <w:hyperlink r:id="rId11" w:history="1">
        <w:r w:rsidR="000E0F48" w:rsidRPr="006D4F5B">
          <w:rPr>
            <w:rStyle w:val="ab"/>
            <w:sz w:val="28"/>
            <w:szCs w:val="28"/>
          </w:rPr>
          <w:t>ГОСТ</w:t>
        </w:r>
      </w:hyperlink>
      <w:r w:rsidR="000E0F48" w:rsidRPr="00654630">
        <w:rPr>
          <w:sz w:val="28"/>
          <w:szCs w:val="28"/>
        </w:rPr>
        <w:t xml:space="preserve">. </w:t>
      </w:r>
    </w:p>
    <w:p w:rsidR="000E0F48" w:rsidRDefault="000E0F48" w:rsidP="008E5196">
      <w:pPr>
        <w:spacing w:line="360" w:lineRule="auto"/>
        <w:jc w:val="center"/>
        <w:rPr>
          <w:sz w:val="28"/>
          <w:szCs w:val="28"/>
        </w:rPr>
      </w:pPr>
    </w:p>
    <w:p w:rsidR="00654630" w:rsidRDefault="00654630" w:rsidP="008E5196">
      <w:pPr>
        <w:spacing w:line="360" w:lineRule="auto"/>
        <w:jc w:val="center"/>
        <w:rPr>
          <w:sz w:val="28"/>
          <w:szCs w:val="28"/>
        </w:rPr>
      </w:pPr>
    </w:p>
    <w:p w:rsidR="00654630" w:rsidRDefault="00654630" w:rsidP="008E5196">
      <w:pPr>
        <w:spacing w:line="360" w:lineRule="auto"/>
        <w:jc w:val="center"/>
        <w:rPr>
          <w:sz w:val="28"/>
          <w:szCs w:val="28"/>
        </w:rPr>
      </w:pPr>
    </w:p>
    <w:p w:rsidR="00654630" w:rsidRDefault="00654630" w:rsidP="008E5196">
      <w:pPr>
        <w:spacing w:line="360" w:lineRule="auto"/>
        <w:jc w:val="center"/>
        <w:rPr>
          <w:sz w:val="28"/>
          <w:szCs w:val="28"/>
        </w:rPr>
      </w:pPr>
    </w:p>
    <w:p w:rsidR="00654630" w:rsidRDefault="00654630" w:rsidP="008E5196">
      <w:pPr>
        <w:spacing w:line="360" w:lineRule="auto"/>
        <w:jc w:val="center"/>
        <w:rPr>
          <w:sz w:val="28"/>
          <w:szCs w:val="28"/>
        </w:rPr>
      </w:pPr>
    </w:p>
    <w:p w:rsidR="00654630" w:rsidRDefault="00654630" w:rsidP="008E5196">
      <w:pPr>
        <w:spacing w:line="360" w:lineRule="auto"/>
        <w:jc w:val="center"/>
        <w:rPr>
          <w:sz w:val="28"/>
          <w:szCs w:val="28"/>
        </w:rPr>
      </w:pPr>
    </w:p>
    <w:p w:rsidR="00654630" w:rsidRDefault="00654630" w:rsidP="008E5196">
      <w:pPr>
        <w:spacing w:line="360" w:lineRule="auto"/>
        <w:jc w:val="center"/>
        <w:rPr>
          <w:sz w:val="28"/>
          <w:szCs w:val="28"/>
        </w:rPr>
      </w:pPr>
    </w:p>
    <w:p w:rsidR="00654630" w:rsidRDefault="00654630" w:rsidP="008E5196">
      <w:pPr>
        <w:spacing w:line="360" w:lineRule="auto"/>
        <w:jc w:val="center"/>
        <w:rPr>
          <w:sz w:val="28"/>
          <w:szCs w:val="28"/>
        </w:rPr>
      </w:pPr>
    </w:p>
    <w:p w:rsidR="00654630" w:rsidRDefault="00654630" w:rsidP="008E5196">
      <w:pPr>
        <w:spacing w:line="360" w:lineRule="auto"/>
        <w:jc w:val="center"/>
        <w:rPr>
          <w:sz w:val="28"/>
          <w:szCs w:val="28"/>
        </w:rPr>
      </w:pPr>
    </w:p>
    <w:p w:rsidR="00654630" w:rsidRDefault="00654630" w:rsidP="008E5196">
      <w:pPr>
        <w:spacing w:line="360" w:lineRule="auto"/>
        <w:jc w:val="center"/>
        <w:rPr>
          <w:sz w:val="28"/>
          <w:szCs w:val="28"/>
        </w:rPr>
      </w:pPr>
    </w:p>
    <w:p w:rsidR="00654630" w:rsidRDefault="00654630" w:rsidP="008E5196">
      <w:pPr>
        <w:spacing w:line="360" w:lineRule="auto"/>
        <w:jc w:val="center"/>
        <w:rPr>
          <w:sz w:val="28"/>
          <w:szCs w:val="28"/>
        </w:rPr>
      </w:pPr>
    </w:p>
    <w:p w:rsidR="00654630" w:rsidRDefault="00654630" w:rsidP="008E5196">
      <w:pPr>
        <w:spacing w:line="360" w:lineRule="auto"/>
        <w:jc w:val="center"/>
        <w:rPr>
          <w:sz w:val="28"/>
          <w:szCs w:val="28"/>
        </w:rPr>
      </w:pPr>
    </w:p>
    <w:p w:rsidR="00654630" w:rsidRDefault="00654630" w:rsidP="008E5196">
      <w:pPr>
        <w:spacing w:line="360" w:lineRule="auto"/>
        <w:jc w:val="center"/>
        <w:rPr>
          <w:sz w:val="28"/>
          <w:szCs w:val="28"/>
        </w:rPr>
      </w:pPr>
    </w:p>
    <w:p w:rsidR="00654630" w:rsidRDefault="00654630" w:rsidP="008E5196">
      <w:pPr>
        <w:spacing w:line="360" w:lineRule="auto"/>
        <w:jc w:val="center"/>
        <w:rPr>
          <w:sz w:val="28"/>
          <w:szCs w:val="28"/>
        </w:rPr>
      </w:pPr>
    </w:p>
    <w:p w:rsidR="00654630" w:rsidRDefault="00654630" w:rsidP="008E5196">
      <w:pPr>
        <w:spacing w:line="360" w:lineRule="auto"/>
        <w:jc w:val="center"/>
        <w:rPr>
          <w:sz w:val="28"/>
          <w:szCs w:val="28"/>
        </w:rPr>
      </w:pPr>
    </w:p>
    <w:p w:rsidR="00654630" w:rsidRDefault="00654630" w:rsidP="008E5196">
      <w:pPr>
        <w:spacing w:line="360" w:lineRule="auto"/>
        <w:jc w:val="center"/>
        <w:rPr>
          <w:sz w:val="28"/>
          <w:szCs w:val="28"/>
        </w:rPr>
      </w:pPr>
    </w:p>
    <w:p w:rsidR="00654630" w:rsidRDefault="00654630" w:rsidP="008E5196">
      <w:pPr>
        <w:spacing w:line="360" w:lineRule="auto"/>
        <w:jc w:val="center"/>
        <w:rPr>
          <w:sz w:val="28"/>
          <w:szCs w:val="28"/>
        </w:rPr>
      </w:pPr>
    </w:p>
    <w:p w:rsidR="00654630" w:rsidRDefault="00654630" w:rsidP="008E5196">
      <w:pPr>
        <w:spacing w:line="360" w:lineRule="auto"/>
        <w:jc w:val="center"/>
        <w:rPr>
          <w:sz w:val="28"/>
          <w:szCs w:val="28"/>
        </w:rPr>
      </w:pPr>
    </w:p>
    <w:p w:rsidR="000E0F48" w:rsidRDefault="000E0F48" w:rsidP="00654630">
      <w:pPr>
        <w:spacing w:line="360" w:lineRule="auto"/>
        <w:rPr>
          <w:sz w:val="28"/>
          <w:szCs w:val="28"/>
        </w:rPr>
      </w:pPr>
    </w:p>
    <w:p w:rsidR="00B72A86" w:rsidRPr="008E5196" w:rsidRDefault="00856158" w:rsidP="008E519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 ИСПОЛЬЗУЕМОЙ ЛИТЕРАТУРЫ</w:t>
      </w:r>
    </w:p>
    <w:p w:rsidR="00B72A86" w:rsidRPr="00FC60F6" w:rsidRDefault="00FC60F6" w:rsidP="00FC60F6">
      <w:pPr>
        <w:autoSpaceDE w:val="0"/>
        <w:autoSpaceDN w:val="0"/>
        <w:adjustRightInd w:val="0"/>
        <w:spacing w:line="360" w:lineRule="auto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 xml:space="preserve">1. </w:t>
      </w:r>
      <w:r w:rsidRPr="00FC60F6">
        <w:rPr>
          <w:rFonts w:eastAsia="TimesNewRoman"/>
          <w:sz w:val="28"/>
          <w:szCs w:val="28"/>
        </w:rPr>
        <w:t>РМГ 29–99 "Государственная система обеспечения единства измерений. Метрология. Термины и</w:t>
      </w:r>
      <w:r>
        <w:rPr>
          <w:rFonts w:eastAsia="TimesNewRoman"/>
          <w:sz w:val="28"/>
          <w:szCs w:val="28"/>
        </w:rPr>
        <w:t xml:space="preserve"> </w:t>
      </w:r>
      <w:r w:rsidRPr="00FC60F6">
        <w:rPr>
          <w:rFonts w:eastAsia="TimesNewRoman"/>
          <w:sz w:val="28"/>
          <w:szCs w:val="28"/>
        </w:rPr>
        <w:t>определения". – М.: ИПК Изд-во стандартов, 2000. – 50 с.</w:t>
      </w:r>
      <w:r w:rsidR="006D4F5B">
        <w:rPr>
          <w:rFonts w:eastAsia="TimesNewRoman"/>
          <w:sz w:val="28"/>
          <w:szCs w:val="28"/>
        </w:rPr>
        <w:t xml:space="preserve"> </w:t>
      </w:r>
      <w:hyperlink r:id="rId12" w:history="1">
        <w:r w:rsidR="006D4F5B" w:rsidRPr="0088153C">
          <w:rPr>
            <w:rStyle w:val="ab"/>
            <w:rFonts w:eastAsia="TimesNewRoman"/>
            <w:sz w:val="28"/>
            <w:szCs w:val="28"/>
          </w:rPr>
          <w:t>http://allformgsu.ru/</w:t>
        </w:r>
      </w:hyperlink>
      <w:r w:rsidR="006D4F5B">
        <w:rPr>
          <w:rFonts w:eastAsia="TimesNewRoman"/>
          <w:sz w:val="28"/>
          <w:szCs w:val="28"/>
        </w:rPr>
        <w:t xml:space="preserve"> </w:t>
      </w:r>
      <w:bookmarkStart w:id="0" w:name="_GoBack"/>
      <w:bookmarkEnd w:id="0"/>
    </w:p>
    <w:p w:rsidR="00FC60F6" w:rsidRPr="00FC60F6" w:rsidRDefault="00FC60F6" w:rsidP="00FC60F6">
      <w:pPr>
        <w:autoSpaceDE w:val="0"/>
        <w:autoSpaceDN w:val="0"/>
        <w:adjustRightInd w:val="0"/>
        <w:spacing w:line="360" w:lineRule="auto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 xml:space="preserve">2. </w:t>
      </w:r>
      <w:r w:rsidRPr="00FC60F6">
        <w:rPr>
          <w:rFonts w:eastAsia="TimesNewRoman"/>
          <w:sz w:val="28"/>
          <w:szCs w:val="28"/>
        </w:rPr>
        <w:t xml:space="preserve"> Шишкин И.Ф.. Метрология, стандартизация и управление качеством. – М.: Изд-во стандартов,</w:t>
      </w:r>
      <w:r>
        <w:rPr>
          <w:rFonts w:eastAsia="TimesNewRoman"/>
          <w:sz w:val="28"/>
          <w:szCs w:val="28"/>
        </w:rPr>
        <w:t xml:space="preserve"> </w:t>
      </w:r>
      <w:r w:rsidRPr="00FC60F6">
        <w:rPr>
          <w:rFonts w:eastAsia="TimesNewRoman"/>
          <w:sz w:val="28"/>
          <w:szCs w:val="28"/>
        </w:rPr>
        <w:t>1990. – 342 с.</w:t>
      </w:r>
    </w:p>
    <w:p w:rsidR="00B72A86" w:rsidRPr="008E5196" w:rsidRDefault="00FC60F6" w:rsidP="00FC60F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72A86" w:rsidRPr="008E5196">
        <w:rPr>
          <w:sz w:val="28"/>
          <w:szCs w:val="28"/>
        </w:rPr>
        <w:t>Крылова</w:t>
      </w:r>
      <w:r w:rsidR="009D22D2" w:rsidRPr="008E5196">
        <w:rPr>
          <w:sz w:val="28"/>
          <w:szCs w:val="28"/>
        </w:rPr>
        <w:t xml:space="preserve">  Г</w:t>
      </w:r>
      <w:r w:rsidR="00B72A86" w:rsidRPr="008E5196">
        <w:rPr>
          <w:sz w:val="28"/>
          <w:szCs w:val="28"/>
        </w:rPr>
        <w:t>.</w:t>
      </w:r>
      <w:r w:rsidR="009D22D2" w:rsidRPr="008E5196">
        <w:rPr>
          <w:sz w:val="28"/>
          <w:szCs w:val="28"/>
        </w:rPr>
        <w:t xml:space="preserve"> Д.</w:t>
      </w:r>
      <w:r w:rsidR="00B72A86" w:rsidRPr="008E5196">
        <w:rPr>
          <w:sz w:val="28"/>
          <w:szCs w:val="28"/>
        </w:rPr>
        <w:t xml:space="preserve"> Основы стандартизации, сертификации и метрологии:</w:t>
      </w:r>
      <w:r w:rsidR="009D22D2" w:rsidRPr="008E5196">
        <w:rPr>
          <w:sz w:val="28"/>
          <w:szCs w:val="28"/>
        </w:rPr>
        <w:t xml:space="preserve"> </w:t>
      </w:r>
      <w:r w:rsidR="00B72A86" w:rsidRPr="008E5196">
        <w:rPr>
          <w:sz w:val="28"/>
          <w:szCs w:val="28"/>
        </w:rPr>
        <w:t>Учебник для вузов/ -2-е изд.,</w:t>
      </w:r>
      <w:r w:rsidR="009D22D2" w:rsidRPr="008E5196">
        <w:rPr>
          <w:sz w:val="28"/>
          <w:szCs w:val="28"/>
        </w:rPr>
        <w:t xml:space="preserve"> </w:t>
      </w:r>
      <w:r w:rsidR="00B72A86" w:rsidRPr="008E5196">
        <w:rPr>
          <w:sz w:val="28"/>
          <w:szCs w:val="28"/>
        </w:rPr>
        <w:t xml:space="preserve">перераб. </w:t>
      </w:r>
      <w:r w:rsidR="009D22D2" w:rsidRPr="008E5196">
        <w:rPr>
          <w:sz w:val="28"/>
          <w:szCs w:val="28"/>
        </w:rPr>
        <w:t>и</w:t>
      </w:r>
      <w:r w:rsidR="00B72A86" w:rsidRPr="008E5196">
        <w:rPr>
          <w:sz w:val="28"/>
          <w:szCs w:val="28"/>
        </w:rPr>
        <w:t xml:space="preserve"> доп. – М.:ЮНИТИ,</w:t>
      </w:r>
      <w:r w:rsidR="009D22D2" w:rsidRPr="008E5196">
        <w:rPr>
          <w:sz w:val="28"/>
          <w:szCs w:val="28"/>
        </w:rPr>
        <w:t xml:space="preserve"> </w:t>
      </w:r>
      <w:r w:rsidR="00B72A86" w:rsidRPr="008E5196">
        <w:rPr>
          <w:sz w:val="28"/>
          <w:szCs w:val="28"/>
        </w:rPr>
        <w:t>2001.</w:t>
      </w:r>
      <w:r>
        <w:rPr>
          <w:sz w:val="28"/>
          <w:szCs w:val="28"/>
        </w:rPr>
        <w:t xml:space="preserve"> </w:t>
      </w:r>
      <w:r w:rsidR="00B72A86" w:rsidRPr="008E519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B72A86" w:rsidRPr="008E5196">
        <w:rPr>
          <w:sz w:val="28"/>
          <w:szCs w:val="28"/>
        </w:rPr>
        <w:t>711 с.</w:t>
      </w:r>
      <w:r w:rsidR="009D22D2" w:rsidRPr="008E5196">
        <w:rPr>
          <w:sz w:val="28"/>
          <w:szCs w:val="28"/>
        </w:rPr>
        <w:t xml:space="preserve"> </w:t>
      </w:r>
    </w:p>
    <w:p w:rsidR="00B72A86" w:rsidRDefault="00FC60F6" w:rsidP="00FC60F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hyperlink r:id="rId13" w:history="1">
        <w:r w:rsidR="00B72A86" w:rsidRPr="006D4F5B">
          <w:rPr>
            <w:rStyle w:val="ab"/>
            <w:sz w:val="28"/>
            <w:szCs w:val="28"/>
          </w:rPr>
          <w:t>Сергеев</w:t>
        </w:r>
        <w:r w:rsidR="009D22D2" w:rsidRPr="006D4F5B">
          <w:rPr>
            <w:rStyle w:val="ab"/>
            <w:sz w:val="28"/>
            <w:szCs w:val="28"/>
          </w:rPr>
          <w:t xml:space="preserve"> А.Г.</w:t>
        </w:r>
        <w:r w:rsidR="00B72A86" w:rsidRPr="006D4F5B">
          <w:rPr>
            <w:rStyle w:val="ab"/>
            <w:sz w:val="28"/>
            <w:szCs w:val="28"/>
          </w:rPr>
          <w:t>,</w:t>
        </w:r>
      </w:hyperlink>
      <w:r w:rsidR="00B72A86" w:rsidRPr="008E5196">
        <w:rPr>
          <w:sz w:val="28"/>
          <w:szCs w:val="28"/>
        </w:rPr>
        <w:t xml:space="preserve"> Латышев</w:t>
      </w:r>
      <w:r w:rsidR="009D22D2" w:rsidRPr="008E5196">
        <w:rPr>
          <w:sz w:val="28"/>
          <w:szCs w:val="28"/>
        </w:rPr>
        <w:t xml:space="preserve"> М.В.</w:t>
      </w:r>
      <w:r w:rsidR="00B72A86" w:rsidRPr="008E5196">
        <w:rPr>
          <w:sz w:val="28"/>
          <w:szCs w:val="28"/>
        </w:rPr>
        <w:t>, Терегеря</w:t>
      </w:r>
      <w:r w:rsidR="009D22D2" w:rsidRPr="008E5196">
        <w:rPr>
          <w:sz w:val="28"/>
          <w:szCs w:val="28"/>
        </w:rPr>
        <w:t xml:space="preserve"> В.В. </w:t>
      </w:r>
      <w:r w:rsidR="00B72A86" w:rsidRPr="008E5196">
        <w:rPr>
          <w:sz w:val="28"/>
          <w:szCs w:val="28"/>
        </w:rPr>
        <w:t xml:space="preserve"> Метрология,стандартизация, сертификация:</w:t>
      </w:r>
      <w:r w:rsidR="009D22D2" w:rsidRPr="008E5196">
        <w:rPr>
          <w:sz w:val="28"/>
          <w:szCs w:val="28"/>
        </w:rPr>
        <w:t xml:space="preserve"> </w:t>
      </w:r>
      <w:r w:rsidR="00B72A86" w:rsidRPr="008E5196">
        <w:rPr>
          <w:sz w:val="28"/>
          <w:szCs w:val="28"/>
        </w:rPr>
        <w:t>Учебное пособие для вузов/</w:t>
      </w:r>
      <w:r w:rsidR="009D22D2" w:rsidRPr="008E5196">
        <w:rPr>
          <w:sz w:val="28"/>
          <w:szCs w:val="28"/>
        </w:rPr>
        <w:t xml:space="preserve"> – </w:t>
      </w:r>
      <w:r w:rsidR="00B72A86" w:rsidRPr="008E5196">
        <w:rPr>
          <w:sz w:val="28"/>
          <w:szCs w:val="28"/>
        </w:rPr>
        <w:t>М.:Логос, 2003. – 525 с.</w:t>
      </w:r>
    </w:p>
    <w:p w:rsidR="0039072F" w:rsidRPr="008E5196" w:rsidRDefault="0039072F" w:rsidP="00FC60F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5.  </w:t>
      </w:r>
      <w:r w:rsidRPr="0039072F">
        <w:rPr>
          <w:sz w:val="28"/>
          <w:szCs w:val="28"/>
        </w:rPr>
        <w:t>ГОСТ 16263-70 ГСИ. Метрология. Термины и определе</w:t>
      </w:r>
      <w:r w:rsidRPr="0039072F">
        <w:rPr>
          <w:sz w:val="28"/>
          <w:szCs w:val="28"/>
        </w:rPr>
        <w:softHyphen/>
        <w:t>ния.</w:t>
      </w:r>
    </w:p>
    <w:p w:rsidR="00B72A86" w:rsidRPr="008E5196" w:rsidRDefault="00B72A86" w:rsidP="00E50087">
      <w:pPr>
        <w:spacing w:line="360" w:lineRule="auto"/>
        <w:rPr>
          <w:sz w:val="28"/>
          <w:szCs w:val="28"/>
        </w:rPr>
      </w:pPr>
    </w:p>
    <w:p w:rsidR="00B72A86" w:rsidRPr="008E5196" w:rsidRDefault="00B72A86" w:rsidP="00E50087">
      <w:pPr>
        <w:spacing w:line="360" w:lineRule="auto"/>
        <w:jc w:val="both"/>
        <w:rPr>
          <w:sz w:val="28"/>
          <w:szCs w:val="28"/>
        </w:rPr>
      </w:pPr>
    </w:p>
    <w:p w:rsidR="00706699" w:rsidRPr="008E5196" w:rsidRDefault="00706699" w:rsidP="00E50087">
      <w:pPr>
        <w:spacing w:line="360" w:lineRule="auto"/>
        <w:rPr>
          <w:sz w:val="28"/>
          <w:szCs w:val="28"/>
        </w:rPr>
      </w:pPr>
    </w:p>
    <w:sectPr w:rsidR="00706699" w:rsidRPr="008E5196" w:rsidSect="007835C5">
      <w:headerReference w:type="default" r:id="rId14"/>
      <w:footerReference w:type="even" r:id="rId15"/>
      <w:footerReference w:type="default" r:id="rId16"/>
      <w:pgSz w:w="11906" w:h="16838" w:code="9"/>
      <w:pgMar w:top="851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077" w:rsidRDefault="00BB5077">
      <w:r>
        <w:separator/>
      </w:r>
    </w:p>
  </w:endnote>
  <w:endnote w:type="continuationSeparator" w:id="0">
    <w:p w:rsidR="00BB5077" w:rsidRDefault="00BB5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675" w:rsidRDefault="000C5675" w:rsidP="00B72A8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5675" w:rsidRDefault="000C5675" w:rsidP="00B72A8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675" w:rsidRDefault="000C5675" w:rsidP="00B72A8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077" w:rsidRDefault="00BB5077">
      <w:r>
        <w:separator/>
      </w:r>
    </w:p>
  </w:footnote>
  <w:footnote w:type="continuationSeparator" w:id="0">
    <w:p w:rsidR="00BB5077" w:rsidRDefault="00BB50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5C5" w:rsidRDefault="0079477D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D4F5B">
      <w:rPr>
        <w:noProof/>
      </w:rPr>
      <w:t>16</w:t>
    </w:r>
    <w:r>
      <w:rPr>
        <w:noProof/>
      </w:rPr>
      <w:fldChar w:fldCharType="end"/>
    </w:r>
  </w:p>
  <w:p w:rsidR="007835C5" w:rsidRDefault="007835C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22643"/>
    <w:multiLevelType w:val="multilevel"/>
    <w:tmpl w:val="416E72F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CC149F0"/>
    <w:multiLevelType w:val="multilevel"/>
    <w:tmpl w:val="80E0A9A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2">
    <w:nsid w:val="570A51ED"/>
    <w:multiLevelType w:val="hybridMultilevel"/>
    <w:tmpl w:val="7BDE7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A11F14"/>
    <w:multiLevelType w:val="multilevel"/>
    <w:tmpl w:val="E8129AEC"/>
    <w:lvl w:ilvl="0">
      <w:start w:val="3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40" w:hanging="2160"/>
      </w:pPr>
      <w:rPr>
        <w:rFonts w:hint="default"/>
      </w:rPr>
    </w:lvl>
  </w:abstractNum>
  <w:abstractNum w:abstractNumId="4">
    <w:nsid w:val="60C70DD6"/>
    <w:multiLevelType w:val="hybridMultilevel"/>
    <w:tmpl w:val="486AA1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C77597A"/>
    <w:multiLevelType w:val="multilevel"/>
    <w:tmpl w:val="B5446F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6">
    <w:nsid w:val="6E086AE8"/>
    <w:multiLevelType w:val="hybridMultilevel"/>
    <w:tmpl w:val="9C6ED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2A86"/>
    <w:rsid w:val="000242A7"/>
    <w:rsid w:val="00090C58"/>
    <w:rsid w:val="000C5675"/>
    <w:rsid w:val="000C65E6"/>
    <w:rsid w:val="000E0F48"/>
    <w:rsid w:val="00134949"/>
    <w:rsid w:val="001A25E6"/>
    <w:rsid w:val="00360870"/>
    <w:rsid w:val="0039072F"/>
    <w:rsid w:val="003F5D35"/>
    <w:rsid w:val="00450784"/>
    <w:rsid w:val="00502A9F"/>
    <w:rsid w:val="00526C80"/>
    <w:rsid w:val="005C5116"/>
    <w:rsid w:val="005C6F05"/>
    <w:rsid w:val="005E1660"/>
    <w:rsid w:val="005E3A16"/>
    <w:rsid w:val="005E56DD"/>
    <w:rsid w:val="00647E72"/>
    <w:rsid w:val="00654630"/>
    <w:rsid w:val="006A3C85"/>
    <w:rsid w:val="006D4F5B"/>
    <w:rsid w:val="00706699"/>
    <w:rsid w:val="007435C6"/>
    <w:rsid w:val="007835C5"/>
    <w:rsid w:val="0079477D"/>
    <w:rsid w:val="007E316F"/>
    <w:rsid w:val="00856158"/>
    <w:rsid w:val="008B7557"/>
    <w:rsid w:val="008D0312"/>
    <w:rsid w:val="008E5196"/>
    <w:rsid w:val="009D22D2"/>
    <w:rsid w:val="00A9164D"/>
    <w:rsid w:val="00B473ED"/>
    <w:rsid w:val="00B72A86"/>
    <w:rsid w:val="00B9013D"/>
    <w:rsid w:val="00BA5143"/>
    <w:rsid w:val="00BB5077"/>
    <w:rsid w:val="00C53656"/>
    <w:rsid w:val="00D61CC5"/>
    <w:rsid w:val="00E50087"/>
    <w:rsid w:val="00E527F3"/>
    <w:rsid w:val="00EE494D"/>
    <w:rsid w:val="00EF2C41"/>
    <w:rsid w:val="00F831BF"/>
    <w:rsid w:val="00FC60F6"/>
    <w:rsid w:val="00FF0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2A8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72A8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72A86"/>
  </w:style>
  <w:style w:type="paragraph" w:styleId="a6">
    <w:name w:val="Normal (Web)"/>
    <w:basedOn w:val="a"/>
    <w:uiPriority w:val="99"/>
    <w:unhideWhenUsed/>
    <w:rsid w:val="009D22D2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rsid w:val="007835C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835C5"/>
    <w:rPr>
      <w:sz w:val="24"/>
      <w:szCs w:val="24"/>
    </w:rPr>
  </w:style>
  <w:style w:type="character" w:customStyle="1" w:styleId="a4">
    <w:name w:val="Нижний колонтитул Знак"/>
    <w:link w:val="a3"/>
    <w:uiPriority w:val="99"/>
    <w:rsid w:val="007835C5"/>
    <w:rPr>
      <w:sz w:val="24"/>
      <w:szCs w:val="24"/>
    </w:rPr>
  </w:style>
  <w:style w:type="paragraph" w:styleId="a9">
    <w:name w:val="Balloon Text"/>
    <w:basedOn w:val="a"/>
    <w:link w:val="aa"/>
    <w:rsid w:val="007835C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7835C5"/>
    <w:rPr>
      <w:rFonts w:ascii="Tahoma" w:hAnsi="Tahoma" w:cs="Tahoma"/>
      <w:sz w:val="16"/>
      <w:szCs w:val="16"/>
    </w:rPr>
  </w:style>
  <w:style w:type="character" w:styleId="ab">
    <w:name w:val="Hyperlink"/>
    <w:rsid w:val="006D4F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2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lformgsu.ru/" TargetMode="External"/><Relationship Id="rId13" Type="http://schemas.openxmlformats.org/officeDocument/2006/relationships/hyperlink" Target="http://allformgsu.ru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allformgsu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allformgsu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allformgs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lformgsu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16</Pages>
  <Words>3047</Words>
  <Characters>17372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ФЕДЕРАЛЬНОЕ АГЕНСТВО ПО ОБРАЗОВАНИЮ</vt:lpstr>
    </vt:vector>
  </TitlesOfParts>
  <Company>MoBIL GROUP</Company>
  <LinksUpToDate>false</LinksUpToDate>
  <CharactersWithSpaces>20379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АГЕНСТВО ПО ОБРАЗОВАНИЮ</dc:title>
  <dc:creator>Admin</dc:creator>
  <cp:lastModifiedBy>Oleg</cp:lastModifiedBy>
  <cp:revision>11</cp:revision>
  <dcterms:created xsi:type="dcterms:W3CDTF">2010-12-19T13:35:00Z</dcterms:created>
  <dcterms:modified xsi:type="dcterms:W3CDTF">2011-11-16T10:51:00Z</dcterms:modified>
</cp:coreProperties>
</file>